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0"/>
        <w:gridCol w:w="851"/>
        <w:gridCol w:w="709"/>
        <w:gridCol w:w="283"/>
        <w:gridCol w:w="1274"/>
        <w:gridCol w:w="1419"/>
        <w:gridCol w:w="567"/>
        <w:gridCol w:w="1699"/>
        <w:gridCol w:w="3121"/>
      </w:tblGrid>
      <w:tr w:rsidR="009D34D2" w:rsidRPr="00F92676" w14:paraId="2C44E7AC" w14:textId="77777777" w:rsidTr="00FC40E4">
        <w:tc>
          <w:tcPr>
            <w:tcW w:w="10774" w:type="dxa"/>
            <w:gridSpan w:val="10"/>
            <w:shd w:val="clear" w:color="auto" w:fill="285AA4"/>
          </w:tcPr>
          <w:p w14:paraId="7296A1F7" w14:textId="77777777" w:rsidR="009D34D2" w:rsidRPr="00F92676" w:rsidRDefault="001B0C5A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F92676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621EC86A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F92676" w14:paraId="2C9F0429" w14:textId="77777777" w:rsidTr="00FC40E4">
        <w:trPr>
          <w:trHeight w:val="628"/>
        </w:trPr>
        <w:tc>
          <w:tcPr>
            <w:tcW w:w="10774" w:type="dxa"/>
            <w:gridSpan w:val="10"/>
            <w:shd w:val="clear" w:color="auto" w:fill="FFFFFF"/>
          </w:tcPr>
          <w:p w14:paraId="1137B695" w14:textId="77777777" w:rsidR="009D34D2" w:rsidRPr="00F92676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29021F64" w14:textId="77777777" w:rsidR="009D34D2" w:rsidRPr="00F92676" w:rsidRDefault="00323A82" w:rsidP="000232C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SS </w:t>
            </w:r>
            <w:r w:rsidR="000232C3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5B6EEC" w:rsidRPr="00F92676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0232C3">
              <w:rPr>
                <w:rFonts w:ascii="Arial" w:hAnsi="Arial" w:cs="Arial"/>
                <w:b/>
                <w:sz w:val="32"/>
                <w:szCs w:val="32"/>
              </w:rPr>
              <w:t>Mechanical Ventilation or Air Conditioning Systems</w:t>
            </w:r>
          </w:p>
        </w:tc>
      </w:tr>
      <w:tr w:rsidR="009D34D2" w:rsidRPr="00F92676" w14:paraId="3C90B7D1" w14:textId="77777777" w:rsidTr="00FC40E4">
        <w:tc>
          <w:tcPr>
            <w:tcW w:w="10774" w:type="dxa"/>
            <w:gridSpan w:val="10"/>
            <w:shd w:val="clear" w:color="auto" w:fill="285AA4"/>
          </w:tcPr>
          <w:p w14:paraId="220A9E3F" w14:textId="77777777" w:rsidR="00D40E9C" w:rsidRDefault="00D40E9C" w:rsidP="00D40E9C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0C658A84" w:rsidR="002275EE" w:rsidRPr="00F92676" w:rsidRDefault="00D40E9C" w:rsidP="00D40E9C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E52EF7" w:rsidRPr="00F92676" w14:paraId="4223B34C" w14:textId="77777777" w:rsidTr="00E52EF7">
        <w:trPr>
          <w:trHeight w:val="1471"/>
        </w:trPr>
        <w:tc>
          <w:tcPr>
            <w:tcW w:w="5387" w:type="dxa"/>
            <w:gridSpan w:val="7"/>
            <w:shd w:val="clear" w:color="auto" w:fill="FFFFFF"/>
          </w:tcPr>
          <w:p w14:paraId="672A6659" w14:textId="77777777" w:rsidR="00E52EF7" w:rsidRPr="00F92676" w:rsidRDefault="00E52EF7" w:rsidP="00E52EF7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22F4D8F4" w14:textId="77777777" w:rsidR="00E52EF7" w:rsidRPr="009C5CB7" w:rsidRDefault="00E52EF7" w:rsidP="00E52EF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7DB8B964" w14:textId="77777777" w:rsidR="00E52EF7" w:rsidRDefault="00E52EF7" w:rsidP="00E52E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</w:p>
          <w:p w14:paraId="18870507" w14:textId="77777777" w:rsidR="00E52EF7" w:rsidRPr="009C5CB7" w:rsidRDefault="00E52EF7" w:rsidP="00E52E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4FA8D6B4" w14:textId="77777777" w:rsidR="00E52EF7" w:rsidRDefault="00E52EF7" w:rsidP="00E52EF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E52EF7" w:rsidRPr="00F92676" w:rsidRDefault="00E52EF7" w:rsidP="00E52E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/>
          </w:tcPr>
          <w:p w14:paraId="71C02F5D" w14:textId="77777777" w:rsidR="00E52EF7" w:rsidRDefault="00E52EF7" w:rsidP="00681F40">
            <w:pPr>
              <w:spacing w:before="20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E52EF7" w:rsidRDefault="00E52EF7" w:rsidP="00E52E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243BF85C" w14:textId="77777777" w:rsidR="00E52EF7" w:rsidRPr="009C5CB7" w:rsidRDefault="00E52EF7" w:rsidP="00E52E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</w:t>
            </w:r>
            <w:r w:rsidR="00681F40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5D311EDC" w14:textId="77777777" w:rsidR="00E52EF7" w:rsidRPr="009C5CB7" w:rsidRDefault="00E52EF7" w:rsidP="00E52E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681F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E52EF7" w:rsidRPr="009C5CB7" w:rsidRDefault="00E52EF7" w:rsidP="00E52EF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681F40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9D34D2" w:rsidRPr="00F92676" w14:paraId="7C94D490" w14:textId="77777777" w:rsidTr="00FC40E4">
        <w:tc>
          <w:tcPr>
            <w:tcW w:w="10774" w:type="dxa"/>
            <w:gridSpan w:val="10"/>
            <w:shd w:val="clear" w:color="auto" w:fill="DBE5F1"/>
          </w:tcPr>
          <w:p w14:paraId="334FFF54" w14:textId="77777777" w:rsidR="009D34D2" w:rsidRPr="00F92676" w:rsidRDefault="009D34D2" w:rsidP="005B6EEC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5B6EEC" w:rsidRPr="00F92676">
              <w:rPr>
                <w:b/>
                <w:color w:val="auto"/>
                <w:sz w:val="22"/>
                <w:szCs w:val="22"/>
              </w:rPr>
              <w:t xml:space="preserve"> </w:t>
            </w:r>
            <w:r w:rsidR="00AE749B" w:rsidRPr="00822D31">
              <w:rPr>
                <w:sz w:val="18"/>
                <w:szCs w:val="18"/>
              </w:rPr>
              <w:t>(</w:t>
            </w:r>
            <w:r w:rsidR="00AE749B">
              <w:rPr>
                <w:sz w:val="18"/>
                <w:szCs w:val="18"/>
              </w:rPr>
              <w:t xml:space="preserve">address </w:t>
            </w:r>
            <w:r w:rsidR="00AE749B" w:rsidRPr="00822D31">
              <w:rPr>
                <w:sz w:val="18"/>
                <w:szCs w:val="18"/>
              </w:rPr>
              <w:t xml:space="preserve">those </w:t>
            </w:r>
            <w:r w:rsidR="00AE749B">
              <w:rPr>
                <w:sz w:val="18"/>
                <w:szCs w:val="18"/>
              </w:rPr>
              <w:t xml:space="preserve">items </w:t>
            </w:r>
            <w:r w:rsidR="00AE749B" w:rsidRPr="00822D31">
              <w:rPr>
                <w:sz w:val="18"/>
                <w:szCs w:val="18"/>
              </w:rPr>
              <w:t>that apply)</w:t>
            </w:r>
          </w:p>
        </w:tc>
      </w:tr>
      <w:tr w:rsidR="00972404" w:rsidRPr="00F92676" w14:paraId="6EC08084" w14:textId="77777777" w:rsidTr="00972404">
        <w:tc>
          <w:tcPr>
            <w:tcW w:w="2411" w:type="dxa"/>
            <w:gridSpan w:val="4"/>
            <w:shd w:val="clear" w:color="auto" w:fill="FFFFFF"/>
          </w:tcPr>
          <w:p w14:paraId="6C0CA055" w14:textId="77777777" w:rsidR="00972404" w:rsidRPr="00F92676" w:rsidRDefault="00B81556" w:rsidP="00972404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972404" w:rsidRPr="00F92676">
              <w:rPr>
                <w:b/>
                <w:sz w:val="20"/>
                <w:szCs w:val="20"/>
              </w:rPr>
              <w:t>:</w:t>
            </w:r>
            <w:r w:rsidR="00972404"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3" w:type="dxa"/>
            <w:gridSpan w:val="6"/>
            <w:shd w:val="clear" w:color="auto" w:fill="FFFFFF"/>
          </w:tcPr>
          <w:p w14:paraId="351F2794" w14:textId="77777777" w:rsidR="00972404" w:rsidRPr="00F92676" w:rsidRDefault="00972404" w:rsidP="00F64549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F64549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F64549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F64549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B81556" w:rsidRPr="00F92676" w14:paraId="2802CF6B" w14:textId="77777777" w:rsidTr="00B81556">
        <w:tc>
          <w:tcPr>
            <w:tcW w:w="851" w:type="dxa"/>
            <w:gridSpan w:val="2"/>
            <w:shd w:val="clear" w:color="auto" w:fill="FFFFFF"/>
          </w:tcPr>
          <w:p w14:paraId="25CD8202" w14:textId="77777777" w:rsidR="00B81556" w:rsidRPr="00F92676" w:rsidRDefault="00B81556" w:rsidP="00972404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9923" w:type="dxa"/>
            <w:gridSpan w:val="8"/>
            <w:shd w:val="clear" w:color="auto" w:fill="FFFFFF"/>
          </w:tcPr>
          <w:p w14:paraId="7BC85A08" w14:textId="7EBF58A4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spacing w:before="4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81556">
              <w:rPr>
                <w:rFonts w:ascii="Arial" w:hAnsi="Arial" w:cs="Arial"/>
                <w:sz w:val="20"/>
                <w:szCs w:val="20"/>
              </w:rPr>
              <w:t>oilet extract system servicing multiple facilities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3F0851" w14:textId="0DB8912E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81556">
              <w:rPr>
                <w:rFonts w:ascii="Arial" w:hAnsi="Arial" w:cs="Arial"/>
                <w:sz w:val="20"/>
                <w:szCs w:val="20"/>
              </w:rPr>
              <w:t>ucted ventilation or air conditioning system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E58A7C" w14:textId="7CA64017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81556">
              <w:rPr>
                <w:rFonts w:ascii="Arial" w:hAnsi="Arial" w:cs="Arial"/>
                <w:sz w:val="20"/>
                <w:szCs w:val="20"/>
              </w:rPr>
              <w:t>pray booth ventilation system where the booth forms all or part of the building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B79C81" w14:textId="10F59CE8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556">
              <w:rPr>
                <w:rFonts w:ascii="Arial" w:hAnsi="Arial" w:cs="Arial"/>
                <w:sz w:val="20"/>
                <w:szCs w:val="20"/>
              </w:rPr>
              <w:t>ir-handling system that maintains a differential air pressure in a hospital operating theatre, medical isolation room, quarantine facility or pharmaceutical manufacturing plant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827C50" w14:textId="39912F26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81556">
              <w:rPr>
                <w:rFonts w:ascii="Arial" w:hAnsi="Arial" w:cs="Arial"/>
                <w:sz w:val="20"/>
                <w:szCs w:val="20"/>
              </w:rPr>
              <w:t>ooling-water system incorporating one or more cooling towers or evaporative condensers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264EA4" w14:textId="11CA877E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556">
              <w:rPr>
                <w:rFonts w:ascii="Arial" w:hAnsi="Arial" w:cs="Arial"/>
                <w:sz w:val="20"/>
                <w:szCs w:val="20"/>
              </w:rPr>
              <w:t>ir-handling system required to function in smoke management or smoke clearance mode during a fire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  <w:r w:rsidRPr="00B815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D0C7A3" w14:textId="21BCB994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81556">
              <w:rPr>
                <w:rFonts w:ascii="Arial" w:hAnsi="Arial" w:cs="Arial"/>
                <w:sz w:val="20"/>
                <w:szCs w:val="20"/>
              </w:rPr>
              <w:t>ystem incorporating one or more solid liquid or gas-fired boilers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0D4FC7" w14:textId="60281D35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81556">
              <w:rPr>
                <w:rFonts w:ascii="Arial" w:hAnsi="Arial" w:cs="Arial"/>
                <w:sz w:val="20"/>
                <w:szCs w:val="20"/>
              </w:rPr>
              <w:t>ystem containing one or more electric heating elements mounted in air handling units or ducts located outside the occupied space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73800C" w14:textId="7DF56E2A" w:rsidR="00B81556" w:rsidRP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81556">
              <w:rPr>
                <w:rFonts w:ascii="Arial" w:hAnsi="Arial" w:cs="Arial"/>
                <w:sz w:val="20"/>
                <w:szCs w:val="20"/>
              </w:rPr>
              <w:t>plit air conditioning unit that introduces fresh air into the building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837A57" w14:textId="4B904163" w:rsidR="00B81556" w:rsidRDefault="00B81556" w:rsidP="00F64549">
            <w:pPr>
              <w:widowControl w:val="0"/>
              <w:autoSpaceDE w:val="0"/>
              <w:autoSpaceDN w:val="0"/>
              <w:adjustRightInd w:val="0"/>
              <w:ind w:left="340" w:hanging="33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81556">
              <w:rPr>
                <w:rFonts w:ascii="Arial" w:hAnsi="Arial" w:cs="Arial"/>
                <w:sz w:val="20"/>
                <w:szCs w:val="20"/>
              </w:rPr>
              <w:t>ust extract system in a building that is not part of the building</w:t>
            </w:r>
            <w:r w:rsidR="00692D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4E5395" w14:textId="77777777" w:rsidR="00B81556" w:rsidRPr="00F92676" w:rsidRDefault="00B81556" w:rsidP="00F64549">
            <w:pPr>
              <w:widowControl w:val="0"/>
              <w:autoSpaceDE w:val="0"/>
              <w:autoSpaceDN w:val="0"/>
              <w:adjustRightInd w:val="0"/>
              <w:spacing w:after="120"/>
              <w:ind w:left="341" w:hanging="335"/>
              <w:rPr>
                <w:sz w:val="28"/>
                <w:szCs w:val="28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 xml:space="preserve"> </w:t>
            </w:r>
            <w:r w:rsidRPr="00B81556">
              <w:rPr>
                <w:rFonts w:ascii="Arial" w:hAnsi="Arial" w:cs="Arial"/>
                <w:sz w:val="20"/>
                <w:szCs w:val="20"/>
              </w:rPr>
              <w:t>Other: [specify] 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4B49B5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9D34D2" w:rsidRPr="00F92676" w14:paraId="204879E6" w14:textId="77777777" w:rsidTr="00FC40E4">
        <w:tc>
          <w:tcPr>
            <w:tcW w:w="10774" w:type="dxa"/>
            <w:gridSpan w:val="10"/>
            <w:shd w:val="clear" w:color="auto" w:fill="FFFFFF"/>
          </w:tcPr>
          <w:p w14:paraId="1CC51EB9" w14:textId="77777777" w:rsidR="009D34D2" w:rsidRPr="00F92676" w:rsidRDefault="004E25C3" w:rsidP="00491BFB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491BF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34D2"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F92676" w14:paraId="21C5D889" w14:textId="77777777" w:rsidTr="00FC40E4">
        <w:trPr>
          <w:trHeight w:val="311"/>
        </w:trPr>
        <w:tc>
          <w:tcPr>
            <w:tcW w:w="561" w:type="dxa"/>
          </w:tcPr>
          <w:p w14:paraId="32AFB29E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7" w:type="dxa"/>
            <w:gridSpan w:val="5"/>
          </w:tcPr>
          <w:p w14:paraId="702FA2C1" w14:textId="77777777" w:rsidR="009D34D2" w:rsidRPr="00F92676" w:rsidRDefault="009D34D2" w:rsidP="005B6EE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5" w:type="dxa"/>
            <w:gridSpan w:val="3"/>
          </w:tcPr>
          <w:p w14:paraId="312C7982" w14:textId="77777777" w:rsidR="009D34D2" w:rsidRPr="00F92676" w:rsidRDefault="009D34D2" w:rsidP="009227CA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Make</w:t>
            </w:r>
            <w:r w:rsidR="001E1461" w:rsidRPr="00F92676">
              <w:rPr>
                <w:b/>
                <w:sz w:val="20"/>
                <w:szCs w:val="20"/>
              </w:rPr>
              <w:t xml:space="preserve"> </w:t>
            </w:r>
            <w:r w:rsidR="001E1461"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1" w:type="dxa"/>
          </w:tcPr>
          <w:p w14:paraId="5D379CA5" w14:textId="77777777" w:rsidR="009D34D2" w:rsidRPr="00F92676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F92676" w14:paraId="649841BE" w14:textId="77777777" w:rsidTr="00FC40E4">
        <w:trPr>
          <w:cantSplit/>
        </w:trPr>
        <w:tc>
          <w:tcPr>
            <w:tcW w:w="561" w:type="dxa"/>
          </w:tcPr>
          <w:p w14:paraId="56B20A0C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7" w:type="dxa"/>
            <w:gridSpan w:val="5"/>
          </w:tcPr>
          <w:p w14:paraId="0A37501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DAB6C7B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2EB378F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18F999B5" w14:textId="77777777" w:rsidTr="00FC40E4">
        <w:trPr>
          <w:cantSplit/>
        </w:trPr>
        <w:tc>
          <w:tcPr>
            <w:tcW w:w="561" w:type="dxa"/>
          </w:tcPr>
          <w:p w14:paraId="7144751B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7" w:type="dxa"/>
            <w:gridSpan w:val="5"/>
          </w:tcPr>
          <w:p w14:paraId="6A05A809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A39BBE3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1C8F396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5FCD5EC4" w14:textId="77777777" w:rsidTr="00FC40E4">
        <w:trPr>
          <w:cantSplit/>
        </w:trPr>
        <w:tc>
          <w:tcPr>
            <w:tcW w:w="561" w:type="dxa"/>
            <w:tcBorders>
              <w:bottom w:val="single" w:sz="4" w:space="0" w:color="000000"/>
            </w:tcBorders>
          </w:tcPr>
          <w:p w14:paraId="0B778152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7" w:type="dxa"/>
            <w:gridSpan w:val="5"/>
            <w:tcBorders>
              <w:bottom w:val="single" w:sz="4" w:space="0" w:color="000000"/>
            </w:tcBorders>
          </w:tcPr>
          <w:p w14:paraId="72A3D3E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0D0B940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0E27B00A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2598DEE6" w14:textId="77777777" w:rsidTr="00FC40E4">
        <w:trPr>
          <w:cantSplit/>
        </w:trPr>
        <w:tc>
          <w:tcPr>
            <w:tcW w:w="561" w:type="dxa"/>
          </w:tcPr>
          <w:p w14:paraId="279935FF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7" w:type="dxa"/>
            <w:gridSpan w:val="5"/>
          </w:tcPr>
          <w:p w14:paraId="60061E4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44EAFD9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B94D5A5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6952AA" w:rsidRPr="00F92676" w14:paraId="734A6F90" w14:textId="77777777" w:rsidTr="00F01131">
        <w:trPr>
          <w:cantSplit/>
        </w:trPr>
        <w:tc>
          <w:tcPr>
            <w:tcW w:w="561" w:type="dxa"/>
          </w:tcPr>
          <w:p w14:paraId="3DEEC669" w14:textId="77777777" w:rsidR="006952AA" w:rsidRDefault="006952AA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3" w:type="dxa"/>
            <w:gridSpan w:val="9"/>
          </w:tcPr>
          <w:p w14:paraId="7BB9DD93" w14:textId="77777777" w:rsidR="008F5DF4" w:rsidRDefault="008F5DF4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8474FEA" w14:textId="77777777" w:rsidR="008F5DF4" w:rsidRDefault="008F5DF4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327CB63" w14:textId="77777777" w:rsidR="008F5DF4" w:rsidRDefault="008F5DF4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D98094F" w14:textId="77777777" w:rsidR="008F5DF4" w:rsidRDefault="008F5DF4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81F5224" w14:textId="77777777" w:rsidR="00D40E9C" w:rsidRDefault="00D40E9C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2511D5F" w14:textId="77777777" w:rsidR="008F5DF4" w:rsidRDefault="008F5DF4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DBEAEDA" w14:textId="77777777" w:rsidR="008F5DF4" w:rsidRDefault="008F5DF4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2453A20" w14:textId="77777777" w:rsidR="008F5DF4" w:rsidRDefault="008F5DF4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C6DFCBC" w14:textId="77777777" w:rsidR="008F5DF4" w:rsidRDefault="008F5DF4" w:rsidP="008F5DF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66B653CD" w:rsidR="006952AA" w:rsidRPr="00F92676" w:rsidRDefault="006952AA" w:rsidP="006952AA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F92676" w14:paraId="1E6441A0" w14:textId="77777777" w:rsidTr="00FC40E4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552ECB7B" w14:textId="77777777" w:rsidR="009D34D2" w:rsidRPr="00F92676" w:rsidRDefault="004B49B5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lastRenderedPageBreak/>
              <w:t>STANDARDS (</w:t>
            </w:r>
            <w:r w:rsidR="00AE749B">
              <w:rPr>
                <w:sz w:val="18"/>
                <w:szCs w:val="18"/>
              </w:rPr>
              <w:t xml:space="preserve">address </w:t>
            </w:r>
            <w:r w:rsidR="00AE749B" w:rsidRPr="00822D31">
              <w:rPr>
                <w:sz w:val="18"/>
                <w:szCs w:val="18"/>
              </w:rPr>
              <w:t xml:space="preserve">those </w:t>
            </w:r>
            <w:r w:rsidR="00AE749B">
              <w:rPr>
                <w:sz w:val="18"/>
                <w:szCs w:val="18"/>
              </w:rPr>
              <w:t xml:space="preserve">items </w:t>
            </w:r>
            <w:r w:rsidR="00AE749B" w:rsidRPr="00822D31">
              <w:rPr>
                <w:sz w:val="18"/>
                <w:szCs w:val="18"/>
              </w:rPr>
              <w:t>that apply)</w:t>
            </w:r>
          </w:p>
        </w:tc>
      </w:tr>
      <w:tr w:rsidR="00FC61FF" w:rsidRPr="00F92676" w14:paraId="3A620821" w14:textId="77777777" w:rsidTr="00C15196">
        <w:trPr>
          <w:cantSplit/>
        </w:trPr>
        <w:tc>
          <w:tcPr>
            <w:tcW w:w="10774" w:type="dxa"/>
            <w:gridSpan w:val="10"/>
            <w:tcBorders>
              <w:right w:val="single" w:sz="4" w:space="0" w:color="auto"/>
            </w:tcBorders>
          </w:tcPr>
          <w:p w14:paraId="08831F85" w14:textId="77777777" w:rsidR="00FC61FF" w:rsidRPr="00A6624A" w:rsidRDefault="004B49B5" w:rsidP="004A3D58">
            <w:pPr>
              <w:spacing w:before="40"/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3C47BF">
              <w:rPr>
                <w:rFonts w:ascii="Arial" w:hAnsi="Arial" w:cs="Arial"/>
                <w:sz w:val="20"/>
                <w:szCs w:val="20"/>
              </w:rPr>
              <w:t>Specifically,</w:t>
            </w:r>
            <w:r w:rsidR="005D133B" w:rsidRPr="003C47BF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</w:t>
            </w:r>
            <w:r w:rsidR="005D133B" w:rsidRPr="005D133B">
              <w:rPr>
                <w:rFonts w:ascii="Arial" w:hAnsi="Arial" w:cs="Arial"/>
                <w:sz w:val="20"/>
                <w:szCs w:val="20"/>
              </w:rPr>
              <w:t>Standard(s) / document.</w:t>
            </w:r>
          </w:p>
        </w:tc>
      </w:tr>
      <w:tr w:rsidR="007D3571" w:rsidRPr="00F92676" w14:paraId="5CDFD027" w14:textId="77777777" w:rsidTr="0042604B">
        <w:trPr>
          <w:cantSplit/>
        </w:trPr>
        <w:tc>
          <w:tcPr>
            <w:tcW w:w="17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61200A1" w14:textId="77777777" w:rsidR="007D3571" w:rsidRDefault="007D3571" w:rsidP="0097240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972404">
              <w:rPr>
                <w:rFonts w:ascii="Arial" w:hAnsi="Arial" w:cs="Arial"/>
                <w:b/>
                <w:sz w:val="20"/>
                <w:szCs w:val="20"/>
              </w:rPr>
              <w:t>Performance / installation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AF660BA" w14:textId="77777777" w:rsidR="00DB07D6" w:rsidRDefault="00DB07D6" w:rsidP="00DB07D6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DB07D6" w:rsidRPr="00972404" w:rsidRDefault="00DB07D6" w:rsidP="0097240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9B3" w14:textId="563FE860" w:rsidR="007D3571" w:rsidRPr="00DB07D6" w:rsidRDefault="007D3571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NZS 4303:1990 </w:t>
            </w:r>
            <w:r w:rsidR="00692D9D" w:rsidRPr="00DB07D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B07D6">
              <w:rPr>
                <w:rFonts w:ascii="Arial" w:hAnsi="Arial" w:cs="Arial"/>
                <w:sz w:val="20"/>
                <w:szCs w:val="20"/>
              </w:rPr>
              <w:t>Ventilation for acceptable indoor air quality.</w:t>
            </w:r>
            <w:r w:rsidRPr="00DB07D6">
              <w:rPr>
                <w:rFonts w:ascii="Arial" w:hAnsi="Arial" w:cs="Arial"/>
                <w:sz w:val="20"/>
                <w:szCs w:val="20"/>
              </w:rPr>
              <w:tab/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>(Original Version – 13 September 1990)</w:t>
            </w:r>
          </w:p>
          <w:p w14:paraId="7ADF4ADA" w14:textId="310B8E4A" w:rsidR="004B49B5" w:rsidRPr="00DB07D6" w:rsidRDefault="004B49B5" w:rsidP="004B49B5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AS 1668:2012 </w:t>
            </w:r>
            <w:r w:rsidR="00692D9D" w:rsidRPr="00DB07D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B07D6">
              <w:rPr>
                <w:rFonts w:ascii="Arial" w:hAnsi="Arial" w:cs="Arial"/>
                <w:sz w:val="20"/>
                <w:szCs w:val="20"/>
              </w:rPr>
              <w:t>The use of ventilation and air-conditioning in buildings.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 (Amendment 2 – 21 December 2016)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Part 2: Ventilation design for indoor-air contamination control. </w:t>
            </w:r>
          </w:p>
          <w:p w14:paraId="460D38E9" w14:textId="1F55A22E" w:rsidR="007D3571" w:rsidRPr="00DB07D6" w:rsidRDefault="007D3571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AS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1668:2002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The use of ventilation and air-conditioning in buildings.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 (Original Version – 10 June 2002) Part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2: Ventilation design for indoor-air contamination control. </w:t>
            </w:r>
          </w:p>
          <w:p w14:paraId="5A81CDFC" w14:textId="02206C24" w:rsidR="007D3571" w:rsidRPr="00DB07D6" w:rsidRDefault="007D3571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AS/NZS 1668:2015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The use of ventilation and air-conditioning in buildings.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 (Original Version – 14 December 2015) Part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1: Fire and smoke control in buildings</w:t>
            </w:r>
          </w:p>
          <w:p w14:paraId="2D300443" w14:textId="15A05F80" w:rsidR="004B49B5" w:rsidRPr="00DB07D6" w:rsidRDefault="004B49B5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AS/NZS 1668.1:1998 The use of ventilation and air conditioning in buildings. Fire and smoke control in multi-compartment buildings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 (Amendment 1 – 21 November 2002).</w:t>
            </w:r>
          </w:p>
          <w:p w14:paraId="7E2A93DB" w14:textId="6517B538" w:rsidR="007D3571" w:rsidRPr="00DB07D6" w:rsidRDefault="007D3571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AS/NZS 3666:2011 Air-handling and water systems of buildings. 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(Original Version – 14 November 2011)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Part 1: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Microbial Control - Design, installation and commissioning</w:t>
            </w:r>
          </w:p>
          <w:p w14:paraId="35CF9AFA" w14:textId="77777777" w:rsidR="007D3571" w:rsidRPr="00DB07D6" w:rsidRDefault="007D3571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Arial" w:hAnsi="Arial" w:cs="Arial"/>
                <w:sz w:val="20"/>
                <w:szCs w:val="20"/>
              </w:rPr>
              <w:t xml:space="preserve">      Part 2: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Microbial Control - Operation and maintenance</w:t>
            </w:r>
          </w:p>
          <w:p w14:paraId="3EE45713" w14:textId="56742522" w:rsidR="007D3571" w:rsidRPr="00DB07D6" w:rsidRDefault="007D3571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AS/NZS 4740:2000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Natural ventilaters - classification and performance</w:t>
            </w:r>
            <w:r w:rsidRPr="00DB07D6">
              <w:rPr>
                <w:rFonts w:ascii="Arial" w:hAnsi="Arial" w:cs="Arial"/>
                <w:sz w:val="20"/>
                <w:szCs w:val="20"/>
              </w:rPr>
              <w:t>.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 (Original Version – 29 March 2000)</w:t>
            </w:r>
          </w:p>
          <w:p w14:paraId="5F6969CA" w14:textId="5CECD8BD" w:rsidR="007D3571" w:rsidRPr="00DB07D6" w:rsidRDefault="007D3571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AS/NZS 3823:2012 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>Performance of electrical appliances – Air conditioners and heat pumps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 (Original Version – 13 November 2012) 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>- Part 1.4: Multiple split-system air conditioners and air-to-air heat pumps - Testing and rating for performance</w:t>
            </w:r>
          </w:p>
          <w:p w14:paraId="23468F22" w14:textId="199FA6AE" w:rsidR="007D3571" w:rsidRPr="00DB07D6" w:rsidRDefault="007D3571" w:rsidP="007D3571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AS/NZS 4114:2003 Spray painting booths, designated spray-painting areas and paint mixing rooms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(Original Version – 10 February 2003) </w:t>
            </w:r>
            <w:r w:rsidRPr="00DB07D6">
              <w:rPr>
                <w:rFonts w:ascii="Arial" w:hAnsi="Arial" w:cs="Arial"/>
                <w:sz w:val="20"/>
                <w:szCs w:val="20"/>
              </w:rPr>
              <w:t>Part 1: Design, construction and testing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DB07D6">
              <w:rPr>
                <w:rFonts w:ascii="Arial" w:hAnsi="Arial" w:cs="Arial"/>
                <w:sz w:val="20"/>
                <w:szCs w:val="20"/>
              </w:rPr>
              <w:t>Part 2: Installation and maintenance.</w:t>
            </w:r>
          </w:p>
          <w:p w14:paraId="3656B9AB" w14:textId="390B785D" w:rsidR="007D3571" w:rsidRPr="00DB07D6" w:rsidRDefault="00B42EE0" w:rsidP="00B42EE0">
            <w:pPr>
              <w:spacing w:line="276" w:lineRule="auto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AS/NZS 4114:2020 Spray painting booths, designated 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>spray-painting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areas and paint mixing rooms</w:t>
            </w:r>
            <w:r w:rsidR="003A4C31" w:rsidRPr="00DB07D6">
              <w:rPr>
                <w:rFonts w:ascii="Arial" w:hAnsi="Arial" w:cs="Arial"/>
                <w:sz w:val="20"/>
                <w:szCs w:val="20"/>
              </w:rPr>
              <w:t xml:space="preserve"> (Original Version – 28 February 2020)</w:t>
            </w:r>
          </w:p>
          <w:p w14:paraId="1BE2F91B" w14:textId="77777777" w:rsidR="007D3571" w:rsidRPr="00DB07D6" w:rsidRDefault="007D3571" w:rsidP="00746E9D">
            <w:pPr>
              <w:spacing w:before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50793" w:rsidRPr="00DB07D6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B07D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(Details provided) </w:t>
            </w:r>
          </w:p>
          <w:p w14:paraId="18EC0DFD" w14:textId="77777777" w:rsidR="007D3571" w:rsidRPr="00DB07D6" w:rsidRDefault="007D3571" w:rsidP="00746E9D">
            <w:pPr>
              <w:spacing w:before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22CAA048" w14:textId="77777777" w:rsidR="007D3571" w:rsidRPr="00DB07D6" w:rsidRDefault="007D3571" w:rsidP="00746E9D">
            <w:pPr>
              <w:spacing w:line="276" w:lineRule="auto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Other: ………………………….    </w:t>
            </w:r>
          </w:p>
          <w:p w14:paraId="129EC2A6" w14:textId="77777777" w:rsidR="007D3571" w:rsidRPr="00D50793" w:rsidRDefault="007D3571" w:rsidP="00746E9D">
            <w:pPr>
              <w:spacing w:line="276" w:lineRule="auto"/>
              <w:ind w:left="361" w:hanging="3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793">
              <w:rPr>
                <w:rFonts w:ascii="Arial" w:hAnsi="Arial" w:cs="Arial"/>
                <w:i/>
                <w:sz w:val="20"/>
                <w:szCs w:val="20"/>
              </w:rPr>
              <w:t>Continue on the next page</w:t>
            </w:r>
            <w:r w:rsidRPr="00D5079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507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079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D507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079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5B6EEC" w:rsidRPr="00F92676" w14:paraId="42A6280E" w14:textId="77777777" w:rsidTr="00FC48F3">
        <w:trPr>
          <w:cantSplit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9B322" w14:textId="77777777" w:rsidR="005B6EEC" w:rsidRPr="00972404" w:rsidRDefault="005B6EEC" w:rsidP="005551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972404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5D133B">
              <w:rPr>
                <w:rFonts w:ascii="Arial" w:hAnsi="Arial" w:cs="Arial"/>
                <w:b/>
                <w:sz w:val="20"/>
                <w:szCs w:val="20"/>
              </w:rPr>
              <w:t xml:space="preserve"> and Maintenance</w:t>
            </w:r>
            <w:r w:rsidR="00D3377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991E681" w14:textId="77777777" w:rsidR="00B66733" w:rsidRPr="00B66733" w:rsidRDefault="00B66733" w:rsidP="005551D3">
            <w:pPr>
              <w:spacing w:line="276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B66733">
              <w:rPr>
                <w:rFonts w:ascii="Arial" w:hAnsi="Arial" w:cs="Arial"/>
                <w:i/>
                <w:sz w:val="20"/>
                <w:szCs w:val="20"/>
              </w:rPr>
              <w:t>Systems Hygiene</w:t>
            </w:r>
            <w:r w:rsidRPr="00B6673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32CA210A" w14:textId="77777777" w:rsidR="00DB07D6" w:rsidRDefault="00DB07D6" w:rsidP="00DB07D6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45FB0818" w14:textId="77777777" w:rsidR="005B6EEC" w:rsidRPr="00972404" w:rsidRDefault="005B6EEC" w:rsidP="005551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nil"/>
            </w:tcBorders>
          </w:tcPr>
          <w:p w14:paraId="75B8C04F" w14:textId="78ECD374" w:rsidR="004A3D58" w:rsidRPr="00DB07D6" w:rsidRDefault="00282EFB" w:rsidP="00746E9D">
            <w:pPr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A3D58" w:rsidRPr="00DB07D6">
              <w:rPr>
                <w:rFonts w:ascii="Arial" w:hAnsi="Arial" w:cs="Arial"/>
                <w:sz w:val="20"/>
                <w:szCs w:val="20"/>
              </w:rPr>
              <w:t>AS/NZS 3666</w:t>
            </w:r>
            <w:r w:rsidR="00B45C1F" w:rsidRPr="00DB07D6">
              <w:rPr>
                <w:rFonts w:ascii="Arial" w:hAnsi="Arial" w:cs="Arial"/>
                <w:sz w:val="20"/>
                <w:szCs w:val="20"/>
              </w:rPr>
              <w:t>.2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:2011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 xml:space="preserve"> (Original Version – 14 November 2011)</w:t>
            </w:r>
          </w:p>
          <w:p w14:paraId="42D5EC22" w14:textId="494B8F92" w:rsidR="005B4F59" w:rsidRPr="00DB07D6" w:rsidRDefault="005B4F59" w:rsidP="00746E9D">
            <w:pPr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AS/NZS 166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8</w:t>
            </w:r>
            <w:r w:rsidRPr="00DB07D6">
              <w:rPr>
                <w:rFonts w:ascii="Arial" w:hAnsi="Arial" w:cs="Arial"/>
                <w:sz w:val="20"/>
                <w:szCs w:val="20"/>
              </w:rPr>
              <w:t>.1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 xml:space="preserve">:2015 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>(Original Version – 14 December 2015)</w:t>
            </w:r>
          </w:p>
          <w:p w14:paraId="5B2D6355" w14:textId="365DB439" w:rsidR="004B49B5" w:rsidRPr="00DB07D6" w:rsidRDefault="004B49B5" w:rsidP="00746E9D">
            <w:pPr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AS/NZS 4740:2000 </w:t>
            </w:r>
            <w:r w:rsidR="00B42EE0" w:rsidRPr="00DB07D6">
              <w:rPr>
                <w:rFonts w:ascii="Arial" w:hAnsi="Arial" w:cs="Arial"/>
                <w:sz w:val="20"/>
                <w:szCs w:val="20"/>
              </w:rPr>
              <w:t>(Original Version – 29 March 2000)</w:t>
            </w:r>
          </w:p>
          <w:p w14:paraId="5ED10C6E" w14:textId="39C20AC6" w:rsidR="004B49B5" w:rsidRPr="00DB07D6" w:rsidRDefault="004B49B5" w:rsidP="00746E9D">
            <w:pPr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AS/NZS 4114:2003 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(Original Version – 10 February 2003) </w:t>
            </w:r>
            <w:r w:rsidRPr="00DB07D6">
              <w:rPr>
                <w:rFonts w:ascii="Arial" w:hAnsi="Arial" w:cs="Arial"/>
                <w:sz w:val="20"/>
                <w:szCs w:val="20"/>
              </w:rPr>
              <w:t>– Part 2</w:t>
            </w:r>
          </w:p>
          <w:p w14:paraId="58296CD0" w14:textId="2BAEA1A3" w:rsidR="00B42EE0" w:rsidRPr="00DB07D6" w:rsidRDefault="00B42EE0" w:rsidP="00746E9D">
            <w:pPr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AS/NZS 4114:2020 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>(Original Version – 28 February 2020)</w:t>
            </w:r>
          </w:p>
          <w:p w14:paraId="3F19B450" w14:textId="10A1AA87" w:rsidR="004B49B5" w:rsidRPr="00DB07D6" w:rsidRDefault="004B49B5" w:rsidP="00746E9D">
            <w:pPr>
              <w:ind w:left="343" w:hanging="343"/>
              <w:rPr>
                <w:rFonts w:ascii="Arial" w:hAnsi="Arial" w:cs="Arial"/>
                <w:sz w:val="20"/>
                <w:szCs w:val="22"/>
              </w:rPr>
            </w:pPr>
            <w:r w:rsidRPr="00DB07D6">
              <w:rPr>
                <w:rFonts w:ascii="Wingdings 2" w:eastAsia="Wingdings 2" w:hAnsi="Wingdings 2" w:cs="Wingdings 2"/>
                <w:szCs w:val="28"/>
              </w:rPr>
              <w:t>£</w:t>
            </w:r>
            <w:r w:rsidRPr="00DB07D6">
              <w:rPr>
                <w:rFonts w:ascii="Arial" w:hAnsi="Arial" w:cs="Arial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2"/>
              </w:rPr>
              <w:t>AS/NZS 3823.1.2:</w:t>
            </w:r>
            <w:r w:rsidR="00AE468E" w:rsidRPr="00DB07D6">
              <w:rPr>
                <w:rFonts w:ascii="Arial" w:hAnsi="Arial" w:cs="Arial"/>
                <w:sz w:val="20"/>
                <w:szCs w:val="22"/>
              </w:rPr>
              <w:t xml:space="preserve">2012 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>(Original Version – 11 May 2012)</w:t>
            </w:r>
          </w:p>
          <w:p w14:paraId="24DA6D37" w14:textId="4545688D" w:rsidR="008F5DF4" w:rsidRPr="00DB07D6" w:rsidRDefault="00B45C1F" w:rsidP="00746E9D">
            <w:pPr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746E9D" w:rsidRPr="00DB07D6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1589FC8C" w14:textId="128574B1" w:rsidR="005B6EEC" w:rsidRPr="00DB07D6" w:rsidRDefault="00B45C1F" w:rsidP="00746E9D">
            <w:pPr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B07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64A4D" w14:textId="77777777" w:rsidR="005B6EEC" w:rsidRPr="00DB07D6" w:rsidRDefault="004A3D58" w:rsidP="008E0214">
            <w:pPr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B07D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3357C" w:rsidRPr="00DB07D6">
              <w:rPr>
                <w:rFonts w:ascii="Arial" w:hAnsi="Arial" w:cs="Arial"/>
                <w:sz w:val="20"/>
                <w:szCs w:val="20"/>
              </w:rPr>
              <w:t>D</w:t>
            </w:r>
            <w:r w:rsidRPr="00DB07D6">
              <w:rPr>
                <w:rFonts w:ascii="Arial" w:hAnsi="Arial" w:cs="Arial"/>
                <w:sz w:val="20"/>
                <w:szCs w:val="20"/>
              </w:rPr>
              <w:t>etails provided)</w:t>
            </w:r>
          </w:p>
        </w:tc>
      </w:tr>
      <w:tr w:rsidR="00B45C1F" w:rsidRPr="00F92676" w14:paraId="7A55E8E4" w14:textId="77777777" w:rsidTr="00FC48F3">
        <w:trPr>
          <w:cantSplit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29E05" w14:textId="77777777" w:rsidR="00B66733" w:rsidRPr="00B66733" w:rsidRDefault="00B66733" w:rsidP="005551D3">
            <w:pPr>
              <w:spacing w:before="40" w:line="276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B66733">
              <w:rPr>
                <w:rFonts w:ascii="Arial" w:hAnsi="Arial" w:cs="Arial"/>
                <w:i/>
                <w:sz w:val="20"/>
                <w:szCs w:val="20"/>
              </w:rPr>
              <w:lastRenderedPageBreak/>
              <w:t>Chemical control</w:t>
            </w:r>
          </w:p>
          <w:p w14:paraId="7358C233" w14:textId="77777777" w:rsidR="00DB07D6" w:rsidRDefault="00DB07D6" w:rsidP="00DB07D6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049F31CB" w14:textId="77777777" w:rsidR="00B45C1F" w:rsidRPr="00972404" w:rsidRDefault="00B45C1F" w:rsidP="005551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nil"/>
            </w:tcBorders>
          </w:tcPr>
          <w:p w14:paraId="2D3D8267" w14:textId="4320C43A" w:rsidR="00B45C1F" w:rsidRPr="00DB07D6" w:rsidRDefault="00B45C1F" w:rsidP="00746E9D">
            <w:pPr>
              <w:autoSpaceDE w:val="0"/>
              <w:autoSpaceDN w:val="0"/>
              <w:adjustRightInd w:val="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AS/NZS 3666.3</w:t>
            </w:r>
            <w:r w:rsidR="004B49B5" w:rsidRPr="00DB07D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:2011 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(Original Version – 14 November 2011) - </w:t>
            </w:r>
            <w:r w:rsidRPr="00DB07D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Table 3.</w:t>
            </w:r>
            <w:r w:rsidR="004B49B5" w:rsidRPr="00DB07D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2 </w:t>
            </w:r>
          </w:p>
          <w:p w14:paraId="3B5F02C4" w14:textId="18BB7836" w:rsidR="00B45C1F" w:rsidRPr="00DB07D6" w:rsidRDefault="00AE468E" w:rsidP="00746E9D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2C5410" w:rsidRPr="00DB07D6">
              <w:rPr>
                <w:rFonts w:ascii="Arial" w:hAnsi="Arial" w:cs="Arial"/>
                <w:sz w:val="20"/>
                <w:szCs w:val="20"/>
              </w:rPr>
              <w:t>/NZS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410" w:rsidRPr="00DB07D6">
              <w:rPr>
                <w:rFonts w:ascii="Arial" w:hAnsi="Arial" w:cs="Arial"/>
                <w:sz w:val="20"/>
                <w:szCs w:val="20"/>
              </w:rPr>
              <w:t>366</w:t>
            </w:r>
            <w:r w:rsidRPr="00DB07D6">
              <w:rPr>
                <w:rFonts w:ascii="Arial" w:hAnsi="Arial" w:cs="Arial"/>
                <w:sz w:val="20"/>
                <w:szCs w:val="20"/>
              </w:rPr>
              <w:t>6</w:t>
            </w:r>
            <w:r w:rsidR="002C5410" w:rsidRPr="00DB07D6">
              <w:rPr>
                <w:rFonts w:ascii="Arial" w:hAnsi="Arial" w:cs="Arial"/>
                <w:sz w:val="20"/>
                <w:szCs w:val="20"/>
              </w:rPr>
              <w:t>.4:2011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(Original Version – 14 November 2011)</w:t>
            </w:r>
          </w:p>
          <w:p w14:paraId="2BBBE122" w14:textId="77777777" w:rsidR="008F5DF4" w:rsidRPr="00DB07D6" w:rsidRDefault="00D50793" w:rsidP="00746E9D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Other: ………………………………………   </w:t>
            </w:r>
          </w:p>
          <w:p w14:paraId="041788A2" w14:textId="77777777" w:rsidR="008F5DF4" w:rsidRPr="00DB07D6" w:rsidRDefault="008F5DF4" w:rsidP="00746E9D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</w:p>
          <w:p w14:paraId="2EB52173" w14:textId="61B8A825" w:rsidR="00D50793" w:rsidRPr="00DB07D6" w:rsidRDefault="00D50793" w:rsidP="00746E9D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B07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2D33" w14:textId="0E8A633A" w:rsidR="00B45C1F" w:rsidRPr="00DB07D6" w:rsidRDefault="00B45C1F" w:rsidP="00746E9D">
            <w:pPr>
              <w:spacing w:before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B07D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3357C" w:rsidRPr="00DB07D6">
              <w:rPr>
                <w:rFonts w:ascii="Arial" w:hAnsi="Arial" w:cs="Arial"/>
                <w:sz w:val="20"/>
                <w:szCs w:val="20"/>
              </w:rPr>
              <w:t>D</w:t>
            </w:r>
            <w:r w:rsidRPr="00DB07D6">
              <w:rPr>
                <w:rFonts w:ascii="Arial" w:hAnsi="Arial" w:cs="Arial"/>
                <w:sz w:val="20"/>
                <w:szCs w:val="20"/>
              </w:rPr>
              <w:t>etails provided)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53128261" w14:textId="77777777" w:rsidR="00B45C1F" w:rsidRPr="00DB07D6" w:rsidRDefault="00B45C1F" w:rsidP="00746E9D">
            <w:pPr>
              <w:ind w:left="361" w:hanging="3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C1F" w:rsidRPr="00F92676" w14:paraId="33180A2E" w14:textId="77777777" w:rsidTr="00FC48F3">
        <w:trPr>
          <w:cantSplit/>
          <w:trHeight w:val="1083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D47" w14:textId="77777777" w:rsidR="00B66733" w:rsidRDefault="00B66733" w:rsidP="005551D3">
            <w:pPr>
              <w:spacing w:before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6733">
              <w:rPr>
                <w:rFonts w:ascii="Arial" w:hAnsi="Arial" w:cs="Arial"/>
                <w:i/>
                <w:sz w:val="20"/>
                <w:szCs w:val="20"/>
              </w:rPr>
              <w:t xml:space="preserve">Fire and </w:t>
            </w:r>
          </w:p>
          <w:p w14:paraId="3B1D4BD8" w14:textId="77777777" w:rsidR="00B66733" w:rsidRDefault="00B66733" w:rsidP="005551D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6733">
              <w:rPr>
                <w:rFonts w:ascii="Arial" w:hAnsi="Arial" w:cs="Arial"/>
                <w:i/>
                <w:sz w:val="20"/>
                <w:szCs w:val="20"/>
              </w:rPr>
              <w:t xml:space="preserve">Smoke </w:t>
            </w:r>
          </w:p>
          <w:p w14:paraId="52E3574C" w14:textId="77777777" w:rsidR="00B45C1F" w:rsidRDefault="00B66733" w:rsidP="005551D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6733">
              <w:rPr>
                <w:rFonts w:ascii="Arial" w:hAnsi="Arial" w:cs="Arial"/>
                <w:i/>
                <w:sz w:val="20"/>
                <w:szCs w:val="20"/>
              </w:rPr>
              <w:t>Control</w:t>
            </w:r>
          </w:p>
          <w:p w14:paraId="77E501A5" w14:textId="77777777" w:rsidR="00DB07D6" w:rsidRDefault="00DB07D6" w:rsidP="00DB07D6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90248F5" w14:textId="77777777" w:rsidR="00DB07D6" w:rsidRPr="00B66733" w:rsidRDefault="00DB07D6" w:rsidP="005551D3">
            <w:pPr>
              <w:spacing w:line="276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nil"/>
            </w:tcBorders>
          </w:tcPr>
          <w:p w14:paraId="2DA5564F" w14:textId="0D70CA23" w:rsidR="00B45C1F" w:rsidRPr="00DB07D6" w:rsidRDefault="00B45C1F" w:rsidP="00746E9D">
            <w:pPr>
              <w:spacing w:before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AS 1851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:2012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(Original Version – 03 December 2012)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– Section 13</w:t>
            </w:r>
          </w:p>
          <w:p w14:paraId="4E19A2BB" w14:textId="08A7DE27" w:rsidR="004B49B5" w:rsidRPr="00DB07D6" w:rsidRDefault="004B49B5" w:rsidP="00746E9D">
            <w:pPr>
              <w:spacing w:before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AS 1851-2012/Amdt 1-2016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 (Original Version – 16 November 2016)</w:t>
            </w:r>
          </w:p>
          <w:p w14:paraId="7A76A649" w14:textId="773A6671" w:rsidR="004B49B5" w:rsidRPr="00DB07D6" w:rsidRDefault="004B49B5" w:rsidP="004B49B5">
            <w:pPr>
              <w:spacing w:before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AS 1851:2005 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(Original Version – 05 September 2005)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92029B" w14:textId="595C2654" w:rsidR="004B49B5" w:rsidRPr="00DB07D6" w:rsidRDefault="004B49B5" w:rsidP="004B49B5">
            <w:pPr>
              <w:spacing w:before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AS 1851-2005/Amdt 1-2006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 (Amendment 1 – 01 January 2006)    </w:t>
            </w:r>
          </w:p>
          <w:p w14:paraId="6C97E7FA" w14:textId="5C14A10B" w:rsidR="004B49B5" w:rsidRPr="00DB07D6" w:rsidRDefault="004B49B5" w:rsidP="00746E9D">
            <w:pPr>
              <w:spacing w:before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AS 1851-2005/Amdt 2-2008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 (Amendment 2 – 23 May 2008)    </w:t>
            </w:r>
          </w:p>
          <w:p w14:paraId="13A64E99" w14:textId="77777777" w:rsidR="008F5DF4" w:rsidRPr="00DB07D6" w:rsidRDefault="00B45C1F" w:rsidP="00746E9D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746E9D" w:rsidRPr="00DB07D6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C233D2D" w14:textId="77777777" w:rsidR="008F5DF4" w:rsidRPr="00DB07D6" w:rsidRDefault="008F5DF4" w:rsidP="00746E9D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</w:p>
          <w:p w14:paraId="2E5DF516" w14:textId="6E221241" w:rsidR="00B45C1F" w:rsidRPr="00DB07D6" w:rsidRDefault="00B45C1F" w:rsidP="00746E9D">
            <w:pPr>
              <w:spacing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DB07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D621" w14:textId="4B293E1F" w:rsidR="00B45C1F" w:rsidRPr="00DB07D6" w:rsidRDefault="00B45C1F" w:rsidP="00E3357C">
            <w:pPr>
              <w:spacing w:before="40"/>
              <w:ind w:left="361" w:hanging="350"/>
              <w:rPr>
                <w:rFonts w:ascii="Arial" w:hAnsi="Arial" w:cs="Arial"/>
                <w:sz w:val="20"/>
                <w:szCs w:val="20"/>
              </w:rPr>
            </w:pPr>
            <w:r w:rsidRPr="00DB07D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B07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49B5" w:rsidRPr="00DB07D6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B07D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3357C" w:rsidRPr="00DB07D6">
              <w:rPr>
                <w:rFonts w:ascii="Arial" w:hAnsi="Arial" w:cs="Arial"/>
                <w:sz w:val="20"/>
                <w:szCs w:val="20"/>
              </w:rPr>
              <w:t>D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5E511F" w:rsidRPr="00DB07D6">
              <w:rPr>
                <w:rFonts w:ascii="Arial" w:hAnsi="Arial" w:cs="Arial"/>
                <w:sz w:val="20"/>
                <w:szCs w:val="20"/>
              </w:rPr>
              <w:t>provided)</w:t>
            </w:r>
            <w:r w:rsidR="00AE468E" w:rsidRPr="00DB07D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E511F" w:rsidRPr="00DB0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07D6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</w:tr>
      <w:tr w:rsidR="00B45C1F" w:rsidRPr="00F92676" w14:paraId="117DE0FA" w14:textId="77777777" w:rsidTr="00FC40E4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7B855111" w14:textId="77777777" w:rsidR="00B45C1F" w:rsidRPr="00F92676" w:rsidRDefault="00B45C1F" w:rsidP="009227CA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AE749B">
              <w:rPr>
                <w:b/>
                <w:color w:val="auto"/>
                <w:sz w:val="22"/>
                <w:szCs w:val="22"/>
              </w:rPr>
              <w:t xml:space="preserve"> </w:t>
            </w:r>
            <w:r w:rsidR="00AE749B" w:rsidRPr="00822D31">
              <w:rPr>
                <w:sz w:val="18"/>
                <w:szCs w:val="18"/>
              </w:rPr>
              <w:t>(</w:t>
            </w:r>
            <w:r w:rsidR="00AE749B">
              <w:rPr>
                <w:sz w:val="18"/>
                <w:szCs w:val="18"/>
              </w:rPr>
              <w:t xml:space="preserve">address </w:t>
            </w:r>
            <w:r w:rsidR="00AE749B" w:rsidRPr="00822D31">
              <w:rPr>
                <w:sz w:val="18"/>
                <w:szCs w:val="18"/>
              </w:rPr>
              <w:t xml:space="preserve">those </w:t>
            </w:r>
            <w:r w:rsidR="00AE749B">
              <w:rPr>
                <w:sz w:val="18"/>
                <w:szCs w:val="18"/>
              </w:rPr>
              <w:t xml:space="preserve">items </w:t>
            </w:r>
            <w:r w:rsidR="00AE749B" w:rsidRPr="00822D31">
              <w:rPr>
                <w:sz w:val="18"/>
                <w:szCs w:val="18"/>
              </w:rPr>
              <w:t>that apply)</w:t>
            </w:r>
          </w:p>
        </w:tc>
      </w:tr>
      <w:tr w:rsidR="00B45C1F" w:rsidRPr="00F92676" w14:paraId="5BC0B6A4" w14:textId="77777777" w:rsidTr="004A2C21">
        <w:trPr>
          <w:cantSplit/>
          <w:trHeight w:val="1071"/>
        </w:trPr>
        <w:tc>
          <w:tcPr>
            <w:tcW w:w="2694" w:type="dxa"/>
            <w:gridSpan w:val="5"/>
          </w:tcPr>
          <w:p w14:paraId="291D7D55" w14:textId="77777777" w:rsidR="00B45C1F" w:rsidRPr="00F92676" w:rsidRDefault="00B45C1F" w:rsidP="0097240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14:paraId="20C778B3" w14:textId="77777777" w:rsidR="008F5DF4" w:rsidRDefault="00B45C1F" w:rsidP="00E3357C">
            <w:pPr>
              <w:pStyle w:val="Default"/>
              <w:spacing w:before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inspection and p</w:t>
            </w:r>
            <w:r w:rsidRPr="00F92676">
              <w:rPr>
                <w:sz w:val="20"/>
                <w:szCs w:val="20"/>
              </w:rPr>
              <w:t>lanned preventative maintenance and responsive maintenance will be carried out in accordance with the nominated</w:t>
            </w:r>
            <w:r>
              <w:rPr>
                <w:sz w:val="20"/>
                <w:szCs w:val="20"/>
              </w:rPr>
              <w:t xml:space="preserve"> performance and inspection</w:t>
            </w:r>
            <w:r w:rsidRPr="00F92676">
              <w:rPr>
                <w:sz w:val="20"/>
                <w:szCs w:val="20"/>
              </w:rPr>
              <w:t xml:space="preserve"> standard</w:t>
            </w:r>
            <w:r w:rsidR="00E3357C">
              <w:rPr>
                <w:sz w:val="20"/>
                <w:szCs w:val="20"/>
              </w:rPr>
              <w:t>/</w:t>
            </w:r>
            <w:r w:rsidRPr="00F92676">
              <w:rPr>
                <w:sz w:val="20"/>
                <w:szCs w:val="20"/>
              </w:rPr>
              <w:t xml:space="preserve">document to ensure </w:t>
            </w:r>
            <w:r>
              <w:rPr>
                <w:sz w:val="20"/>
                <w:szCs w:val="20"/>
              </w:rPr>
              <w:t>effective operation and preservation of any inbuilt safety features</w:t>
            </w:r>
            <w:r w:rsidR="00601437"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   </w:t>
            </w:r>
          </w:p>
          <w:p w14:paraId="67210512" w14:textId="46936CF3" w:rsidR="00B45C1F" w:rsidRPr="009A6FAE" w:rsidRDefault="00B45C1F" w:rsidP="00E3357C">
            <w:pPr>
              <w:pStyle w:val="Default"/>
              <w:spacing w:before="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536076" w:rsidRPr="00F92676" w14:paraId="6027A72B" w14:textId="77777777" w:rsidTr="004A2C21">
        <w:trPr>
          <w:cantSplit/>
          <w:trHeight w:val="1141"/>
        </w:trPr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536076" w:rsidRPr="00F92676" w:rsidRDefault="00536076" w:rsidP="00AE1E96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0208C4" w:rsidRPr="00E52FE7" w:rsidRDefault="000208C4" w:rsidP="000208C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E3357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/document:</w:t>
            </w:r>
          </w:p>
          <w:p w14:paraId="6BF42DE7" w14:textId="77777777" w:rsidR="000208C4" w:rsidRPr="00E52FE7" w:rsidRDefault="00BC5F2C" w:rsidP="00BC5F2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49B5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0208C4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0208C4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</w:p>
          <w:p w14:paraId="2D5FF6DF" w14:textId="77777777" w:rsidR="000208C4" w:rsidRDefault="00BC5F2C" w:rsidP="00BC5F2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08C4">
              <w:rPr>
                <w:rFonts w:ascii="Arial" w:hAnsi="Arial" w:cs="Arial"/>
                <w:sz w:val="20"/>
                <w:szCs w:val="20"/>
              </w:rPr>
              <w:t>Standard /other document</w:t>
            </w:r>
            <w:r w:rsidR="005D13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D5F78B" w14:textId="77777777" w:rsidR="00536076" w:rsidRDefault="00BC5F2C" w:rsidP="00A26870">
            <w:pPr>
              <w:spacing w:before="40"/>
              <w:ind w:left="1283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6076" w:rsidRPr="00536076">
              <w:rPr>
                <w:rFonts w:ascii="Arial" w:hAnsi="Arial" w:cs="Arial"/>
                <w:sz w:val="20"/>
                <w:szCs w:val="20"/>
              </w:rPr>
              <w:t>Weekly</w:t>
            </w:r>
            <w:r w:rsidR="000208C4">
              <w:rPr>
                <w:rFonts w:ascii="Arial" w:hAnsi="Arial" w:cs="Arial"/>
                <w:sz w:val="20"/>
                <w:szCs w:val="20"/>
              </w:rPr>
              <w:t>:</w:t>
            </w:r>
            <w:r w:rsidR="00536076" w:rsidRPr="00536076">
              <w:rPr>
                <w:rFonts w:ascii="Arial" w:hAnsi="Arial" w:cs="Arial"/>
                <w:sz w:val="20"/>
                <w:szCs w:val="20"/>
              </w:rPr>
              <w:t xml:space="preserve"> by IQP</w:t>
            </w:r>
          </w:p>
          <w:p w14:paraId="3E8E80D5" w14:textId="77777777" w:rsidR="00536076" w:rsidRDefault="00BC5F2C" w:rsidP="00A26870">
            <w:pPr>
              <w:spacing w:before="40"/>
              <w:ind w:left="1283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6076" w:rsidRPr="00536076">
              <w:rPr>
                <w:rFonts w:ascii="Arial" w:hAnsi="Arial" w:cs="Arial"/>
                <w:sz w:val="20"/>
                <w:szCs w:val="20"/>
              </w:rPr>
              <w:t>Monthly</w:t>
            </w:r>
            <w:r w:rsidR="000208C4">
              <w:rPr>
                <w:rFonts w:ascii="Arial" w:hAnsi="Arial" w:cs="Arial"/>
                <w:sz w:val="20"/>
                <w:szCs w:val="20"/>
              </w:rPr>
              <w:t>:</w:t>
            </w:r>
            <w:r w:rsidR="00536076" w:rsidRPr="00536076">
              <w:rPr>
                <w:rFonts w:ascii="Arial" w:hAnsi="Arial" w:cs="Arial"/>
                <w:sz w:val="20"/>
                <w:szCs w:val="20"/>
              </w:rPr>
              <w:t xml:space="preserve"> by IQP</w:t>
            </w:r>
          </w:p>
          <w:p w14:paraId="14095F23" w14:textId="77777777" w:rsidR="00536076" w:rsidRDefault="00BC5F2C" w:rsidP="00A26870">
            <w:pPr>
              <w:spacing w:before="40"/>
              <w:ind w:left="1283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6076" w:rsidRPr="00536076">
              <w:rPr>
                <w:rFonts w:ascii="Arial" w:hAnsi="Arial" w:cs="Arial"/>
                <w:sz w:val="20"/>
                <w:szCs w:val="20"/>
              </w:rPr>
              <w:t>Annually</w:t>
            </w:r>
            <w:r w:rsidR="000208C4">
              <w:rPr>
                <w:rFonts w:ascii="Arial" w:hAnsi="Arial" w:cs="Arial"/>
                <w:sz w:val="20"/>
                <w:szCs w:val="20"/>
              </w:rPr>
              <w:t>:</w:t>
            </w:r>
            <w:r w:rsidR="00536076" w:rsidRPr="00536076">
              <w:rPr>
                <w:rFonts w:ascii="Arial" w:hAnsi="Arial" w:cs="Arial"/>
                <w:sz w:val="20"/>
                <w:szCs w:val="20"/>
              </w:rPr>
              <w:t xml:space="preserve"> by IQP</w:t>
            </w:r>
          </w:p>
          <w:p w14:paraId="625F4112" w14:textId="1D7E5ED9" w:rsidR="008F5DF4" w:rsidRPr="00536076" w:rsidRDefault="008F5DF4" w:rsidP="00A26870">
            <w:pPr>
              <w:spacing w:before="40"/>
              <w:ind w:left="1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FAE" w:rsidRPr="00F92676" w14:paraId="69E20899" w14:textId="77777777" w:rsidTr="005D133B">
        <w:trPr>
          <w:cantSplit/>
          <w:trHeight w:val="1305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A2151" w14:textId="77777777" w:rsidR="009A6FAE" w:rsidRPr="005A305B" w:rsidRDefault="009A6FAE" w:rsidP="00A2687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A305B">
              <w:rPr>
                <w:rFonts w:ascii="Arial" w:hAnsi="Arial" w:cs="Arial"/>
                <w:b/>
                <w:sz w:val="20"/>
                <w:szCs w:val="20"/>
              </w:rPr>
              <w:t>Inspections &amp; Maintenance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03325C6" w14:textId="77777777" w:rsidR="009A6FAE" w:rsidRPr="009A6FAE" w:rsidRDefault="009A6FAE" w:rsidP="00A26870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9A6FAE">
              <w:rPr>
                <w:rFonts w:ascii="Arial" w:hAnsi="Arial" w:cs="Arial"/>
                <w:i/>
                <w:sz w:val="20"/>
                <w:szCs w:val="20"/>
              </w:rPr>
              <w:t>Weekly/</w:t>
            </w:r>
          </w:p>
          <w:p w14:paraId="4B0A94EC" w14:textId="77777777" w:rsidR="009A6FAE" w:rsidRPr="009A6FAE" w:rsidRDefault="009A6FAE" w:rsidP="00A2687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A6FAE">
              <w:rPr>
                <w:rFonts w:ascii="Arial" w:hAnsi="Arial" w:cs="Arial"/>
                <w:i/>
                <w:sz w:val="20"/>
                <w:szCs w:val="20"/>
              </w:rPr>
              <w:t>Monthly Inspections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9A6FAE" w:rsidRDefault="009A6FAE" w:rsidP="009A6FA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  <w:p w14:paraId="4101652C" w14:textId="77777777" w:rsidR="009A6FAE" w:rsidRDefault="009A6FAE" w:rsidP="009A6FA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  <w:p w14:paraId="771E0A03" w14:textId="77777777" w:rsidR="009A6FAE" w:rsidRPr="00972404" w:rsidRDefault="009A6FAE" w:rsidP="00BC5F2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In addition to the maintenance required by the applicable standard selected, particular attention </w:t>
            </w:r>
            <w:r w:rsidR="00BC5F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be given to systems incorporating cooling towers or evaporative condensers, in case organisms such as </w:t>
            </w:r>
            <w:r w:rsidRPr="00F637D2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>Legionella</w:t>
            </w:r>
            <w:r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are present.</w:t>
            </w:r>
          </w:p>
        </w:tc>
      </w:tr>
      <w:tr w:rsidR="009A6FAE" w:rsidRPr="00F92676" w14:paraId="615DB270" w14:textId="77777777" w:rsidTr="004A2C21">
        <w:trPr>
          <w:cantSplit/>
          <w:trHeight w:val="1179"/>
        </w:trPr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28859" w14:textId="77777777" w:rsidR="009A6FAE" w:rsidRPr="009A6FAE" w:rsidRDefault="009A6FAE" w:rsidP="00A26870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9A6FAE">
              <w:rPr>
                <w:rFonts w:ascii="Arial" w:hAnsi="Arial" w:cs="Arial"/>
                <w:i/>
                <w:sz w:val="20"/>
                <w:szCs w:val="20"/>
              </w:rPr>
              <w:t>Monthly/</w:t>
            </w:r>
          </w:p>
          <w:p w14:paraId="2CBDFDD8" w14:textId="77777777" w:rsidR="009A6FAE" w:rsidRPr="009A6FAE" w:rsidRDefault="009A6FAE" w:rsidP="00A26870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9A6FAE">
              <w:rPr>
                <w:rFonts w:ascii="Arial" w:hAnsi="Arial" w:cs="Arial"/>
                <w:i/>
                <w:sz w:val="20"/>
                <w:szCs w:val="20"/>
              </w:rPr>
              <w:t>Annual Inspections</w:t>
            </w:r>
          </w:p>
          <w:p w14:paraId="4B99056E" w14:textId="77777777" w:rsidR="009A6FAE" w:rsidRPr="009A6FAE" w:rsidRDefault="009A6FAE" w:rsidP="00A268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132" w14:textId="77777777" w:rsidR="009A6FAE" w:rsidRPr="00972404" w:rsidRDefault="009A6FAE" w:rsidP="005D133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Monthly and annual inspections </w:t>
            </w:r>
            <w:r w:rsidR="00BC5F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be carried out as per the applicable standard</w:t>
            </w:r>
            <w:r w:rsidR="005D133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/ document</w:t>
            </w:r>
            <w:r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selected. However, where appropriate any additional inspections or maintenance activities required to ensure that a system continues to operate properly </w:t>
            </w:r>
            <w:r w:rsidR="00BC5F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will</w:t>
            </w:r>
            <w:r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be included with inspection and maintenance procedures.</w:t>
            </w:r>
          </w:p>
        </w:tc>
      </w:tr>
      <w:tr w:rsidR="009A6FAE" w:rsidRPr="00F92676" w14:paraId="6FD9BBA6" w14:textId="77777777" w:rsidTr="004A2C21">
        <w:trPr>
          <w:cantSplit/>
          <w:trHeight w:val="983"/>
        </w:trPr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5CF" w14:textId="77777777" w:rsidR="009A6FAE" w:rsidRPr="009A6FAE" w:rsidRDefault="009A6FAE" w:rsidP="00A2687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</w:pPr>
            <w:r w:rsidRPr="009A6FAE">
              <w:rPr>
                <w:rFonts w:ascii="Arial" w:hAnsi="Arial" w:cs="Arial"/>
                <w:i/>
                <w:sz w:val="20"/>
                <w:szCs w:val="20"/>
              </w:rPr>
              <w:lastRenderedPageBreak/>
              <w:t>Chemical Control</w:t>
            </w:r>
            <w:r w:rsidRPr="009A6FAE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1299C43A" w14:textId="77777777" w:rsidR="009A6FAE" w:rsidRPr="009A6FAE" w:rsidRDefault="009A6FAE" w:rsidP="00A26870">
            <w:pPr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C5B" w14:textId="77777777" w:rsidR="00BC5F2C" w:rsidRDefault="00BC5F2C" w:rsidP="00BC5F2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For cooling towers and evaporative condensers with automatic chemical dosing: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10DFF530" w14:textId="77777777" w:rsidR="009A6FAE" w:rsidRPr="005A305B" w:rsidRDefault="00BC5F2C" w:rsidP="00BC5F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     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Bacteriological tests</w:t>
            </w:r>
            <w:r w:rsidR="009A6FA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: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Compliance Schedule Handbook, Table 1, P</w:t>
            </w:r>
            <w:r w:rsidR="009A6FA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g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40</w:t>
            </w:r>
          </w:p>
          <w:p w14:paraId="7E044C8E" w14:textId="77777777" w:rsidR="00FC48F3" w:rsidRDefault="00BC5F2C" w:rsidP="00E335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For cooling towers and evaporative condensers without automatic chemical dosing:</w:t>
            </w:r>
            <w:r w:rsidR="00E3357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     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Weekly dip</w:t>
            </w:r>
            <w:r w:rsidR="009A6FA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-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slide tests.  </w:t>
            </w:r>
            <w:r w:rsidR="009A6FA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If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dip</w:t>
            </w:r>
            <w:r w:rsidR="009A6FA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-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slide tests have a result greater than 10^5 cfu</w:t>
            </w:r>
            <w:r w:rsidR="009A6FA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/</w:t>
            </w:r>
            <w:r w:rsidR="009A6FA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ml,</w:t>
            </w:r>
            <w:r w:rsidR="00E3357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     </w:t>
            </w:r>
            <w:r w:rsidR="009A6FAE" w:rsidRPr="005A305B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control strategies in AS/NZS 3666.3</w:t>
            </w:r>
            <w:r w:rsidR="009A6FA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Table 3.2 must be implemented.</w:t>
            </w:r>
            <w:r w:rsidR="00FC48F3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 </w:t>
            </w:r>
          </w:p>
          <w:p w14:paraId="4DDBEF00" w14:textId="77777777" w:rsidR="009A6FAE" w:rsidRPr="00972404" w:rsidRDefault="009A6FAE" w:rsidP="00FC48F3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C1F" w:rsidRPr="00F92676" w14:paraId="301F991F" w14:textId="77777777" w:rsidTr="004A2C21">
        <w:trPr>
          <w:cantSplit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B45C1F" w:rsidRPr="00F92676" w:rsidRDefault="00B45C1F" w:rsidP="0097240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3461D779" w14:textId="77777777" w:rsidR="00B45C1F" w:rsidRPr="00F92676" w:rsidRDefault="00B45C1F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66497632" w:rsidR="00536076" w:rsidRPr="00313091" w:rsidRDefault="00536076" w:rsidP="00536076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 w:rsidR="00BC5F2C"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. These </w:t>
            </w:r>
            <w:r w:rsidR="00BC5F2C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r w:rsidR="00AE468E" w:rsidRPr="00313091">
              <w:rPr>
                <w:rFonts w:ascii="Arial" w:hAnsi="Arial" w:cs="Arial"/>
                <w:sz w:val="20"/>
                <w:szCs w:val="20"/>
              </w:rPr>
              <w:t>Logbook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BC5F2C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B45C1F" w:rsidRPr="00F92676" w:rsidRDefault="00B45C1F" w:rsidP="002306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403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63355740" w14:textId="77777777" w:rsidR="008F5DF4" w:rsidRPr="008F5DF4" w:rsidRDefault="00B45C1F" w:rsidP="005D133B">
            <w:pPr>
              <w:pStyle w:val="Default"/>
              <w:numPr>
                <w:ilvl w:val="0"/>
                <w:numId w:val="2"/>
              </w:numPr>
              <w:spacing w:after="40"/>
              <w:ind w:hanging="403"/>
              <w:rPr>
                <w:color w:val="auto"/>
                <w:sz w:val="20"/>
                <w:szCs w:val="20"/>
              </w:rPr>
            </w:pPr>
            <w:r w:rsidRPr="00F92676">
              <w:rPr>
                <w:sz w:val="20"/>
                <w:szCs w:val="20"/>
              </w:rPr>
              <w:t>Form 12A provided annually by the IQP</w:t>
            </w:r>
            <w:r w:rsidR="005D133B">
              <w:rPr>
                <w:sz w:val="20"/>
                <w:szCs w:val="20"/>
              </w:rPr>
              <w:t xml:space="preserve">.    </w:t>
            </w:r>
          </w:p>
          <w:p w14:paraId="01F1FCBE" w14:textId="7A4CAFA8" w:rsidR="005D133B" w:rsidRPr="00F92676" w:rsidRDefault="005D133B" w:rsidP="008F5DF4">
            <w:pPr>
              <w:pStyle w:val="Default"/>
              <w:spacing w:after="4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80112C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3CF2D8B6" w14:textId="77777777" w:rsidR="005C7261" w:rsidRPr="005C7261" w:rsidRDefault="005C7261" w:rsidP="005C7261">
      <w:pPr>
        <w:jc w:val="center"/>
        <w:rPr>
          <w:sz w:val="16"/>
          <w:szCs w:val="16"/>
        </w:rPr>
      </w:pPr>
    </w:p>
    <w:p w14:paraId="1FC39945" w14:textId="240A7C84" w:rsidR="005C7261" w:rsidRDefault="005C7261" w:rsidP="008F5DF4"/>
    <w:p w14:paraId="0562CB0E" w14:textId="77777777" w:rsidR="007D3571" w:rsidRDefault="007D3571" w:rsidP="005C7261">
      <w:pPr>
        <w:jc w:val="center"/>
        <w:rPr>
          <w:sz w:val="16"/>
          <w:szCs w:val="16"/>
        </w:rPr>
      </w:pPr>
    </w:p>
    <w:p w14:paraId="34CE0A41" w14:textId="77777777" w:rsidR="007D3571" w:rsidRDefault="007D3571" w:rsidP="004B49B5">
      <w:pPr>
        <w:rPr>
          <w:sz w:val="16"/>
          <w:szCs w:val="16"/>
        </w:rPr>
      </w:pPr>
    </w:p>
    <w:p w14:paraId="62EBF3C5" w14:textId="77777777" w:rsidR="007D3571" w:rsidRDefault="007D3571" w:rsidP="005C7261">
      <w:pPr>
        <w:jc w:val="center"/>
        <w:rPr>
          <w:sz w:val="16"/>
          <w:szCs w:val="16"/>
        </w:rPr>
      </w:pPr>
    </w:p>
    <w:p w14:paraId="6D98A12B" w14:textId="77777777" w:rsidR="005C7261" w:rsidRPr="005C7261" w:rsidRDefault="005C7261" w:rsidP="005C7261">
      <w:pPr>
        <w:jc w:val="center"/>
        <w:rPr>
          <w:sz w:val="16"/>
          <w:szCs w:val="16"/>
        </w:rPr>
      </w:pPr>
    </w:p>
    <w:p w14:paraId="2946DB82" w14:textId="77777777" w:rsidR="005C7261" w:rsidRPr="005C7261" w:rsidRDefault="005C7261" w:rsidP="005C7261">
      <w:pPr>
        <w:jc w:val="center"/>
        <w:rPr>
          <w:sz w:val="16"/>
          <w:szCs w:val="16"/>
        </w:rPr>
      </w:pPr>
    </w:p>
    <w:p w14:paraId="5997CC1D" w14:textId="39C83F11" w:rsidR="002275EE" w:rsidRPr="005C7261" w:rsidRDefault="002275EE" w:rsidP="08703D86">
      <w:pPr>
        <w:jc w:val="center"/>
      </w:pPr>
    </w:p>
    <w:sectPr w:rsidR="002275EE" w:rsidRPr="005C7261" w:rsidSect="009A6FAE">
      <w:footerReference w:type="default" r:id="rId13"/>
      <w:pgSz w:w="11906" w:h="16838"/>
      <w:pgMar w:top="568" w:right="1440" w:bottom="1276" w:left="144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916B" w14:textId="77777777" w:rsidR="00790C6B" w:rsidRDefault="00790C6B" w:rsidP="009D34D2">
      <w:r>
        <w:separator/>
      </w:r>
    </w:p>
  </w:endnote>
  <w:endnote w:type="continuationSeparator" w:id="0">
    <w:p w14:paraId="41F096E0" w14:textId="77777777" w:rsidR="00790C6B" w:rsidRDefault="00790C6B" w:rsidP="009D34D2">
      <w:r>
        <w:continuationSeparator/>
      </w:r>
    </w:p>
  </w:endnote>
  <w:endnote w:type="continuationNotice" w:id="1">
    <w:p w14:paraId="2D63958F" w14:textId="77777777" w:rsidR="00790C6B" w:rsidRDefault="00790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FEE8" w14:textId="0285E89D" w:rsidR="008F5DF4" w:rsidRDefault="008F5DF4" w:rsidP="000A468F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66397313" wp14:editId="7BAE3F10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143F2" w14:textId="5483622B" w:rsidR="008E0214" w:rsidRPr="0041309C" w:rsidRDefault="008E0214" w:rsidP="000A468F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SS-9</w:t>
    </w:r>
    <w:r w:rsidR="000A468F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4B1C47">
      <w:rPr>
        <w:rFonts w:ascii="Arial Narrow" w:hAnsi="Arial Narrow"/>
        <w:sz w:val="20"/>
        <w:szCs w:val="20"/>
      </w:rPr>
      <w:t>20</w:t>
    </w:r>
    <w:r w:rsidR="00F453BA">
      <w:rPr>
        <w:rFonts w:ascii="Arial Narrow" w:hAnsi="Arial Narrow"/>
        <w:sz w:val="20"/>
        <w:szCs w:val="20"/>
      </w:rPr>
      <w:t>2</w:t>
    </w:r>
    <w:r w:rsidR="001B795D">
      <w:rPr>
        <w:rFonts w:ascii="Arial Narrow" w:hAnsi="Arial Narrow"/>
        <w:sz w:val="20"/>
        <w:szCs w:val="20"/>
      </w:rPr>
      <w:t>5-01-24</w:t>
    </w:r>
    <w:r w:rsidR="000A468F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 xml:space="preserve">                                                         </w:t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EA5807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>
      <w:rPr>
        <w:rFonts w:ascii="Arial Narrow" w:hAnsi="Arial Narrow"/>
        <w:b/>
        <w:sz w:val="20"/>
        <w:szCs w:val="20"/>
      </w:rPr>
      <w:t>2</w:t>
    </w:r>
  </w:p>
  <w:p w14:paraId="08CE6F91" w14:textId="77777777" w:rsidR="008E0214" w:rsidRDefault="008E0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9860" w14:textId="77777777" w:rsidR="00790C6B" w:rsidRDefault="00790C6B" w:rsidP="009D34D2">
      <w:r>
        <w:separator/>
      </w:r>
    </w:p>
  </w:footnote>
  <w:footnote w:type="continuationSeparator" w:id="0">
    <w:p w14:paraId="7E57D835" w14:textId="77777777" w:rsidR="00790C6B" w:rsidRDefault="00790C6B" w:rsidP="009D34D2">
      <w:r>
        <w:continuationSeparator/>
      </w:r>
    </w:p>
  </w:footnote>
  <w:footnote w:type="continuationNotice" w:id="1">
    <w:p w14:paraId="424F867E" w14:textId="77777777" w:rsidR="00790C6B" w:rsidRDefault="00790C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01C"/>
    <w:multiLevelType w:val="hybridMultilevel"/>
    <w:tmpl w:val="15FEF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8D8"/>
    <w:multiLevelType w:val="hybridMultilevel"/>
    <w:tmpl w:val="8BE07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810"/>
    <w:multiLevelType w:val="hybridMultilevel"/>
    <w:tmpl w:val="435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028F"/>
    <w:multiLevelType w:val="hybridMultilevel"/>
    <w:tmpl w:val="9F120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0D6C"/>
    <w:multiLevelType w:val="hybridMultilevel"/>
    <w:tmpl w:val="3F8C2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41FE"/>
    <w:multiLevelType w:val="hybridMultilevel"/>
    <w:tmpl w:val="E1C03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0326"/>
    <w:multiLevelType w:val="hybridMultilevel"/>
    <w:tmpl w:val="CEC26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26F1"/>
    <w:multiLevelType w:val="hybridMultilevel"/>
    <w:tmpl w:val="4AE0E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08AA"/>
    <w:multiLevelType w:val="hybridMultilevel"/>
    <w:tmpl w:val="182E0D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C02D3"/>
    <w:multiLevelType w:val="hybridMultilevel"/>
    <w:tmpl w:val="69C07752"/>
    <w:lvl w:ilvl="0" w:tplc="07C2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C6856"/>
    <w:multiLevelType w:val="hybridMultilevel"/>
    <w:tmpl w:val="CD98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B14BB"/>
    <w:multiLevelType w:val="hybridMultilevel"/>
    <w:tmpl w:val="E466C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B6AD9"/>
    <w:multiLevelType w:val="hybridMultilevel"/>
    <w:tmpl w:val="9B580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F3C54"/>
    <w:multiLevelType w:val="hybridMultilevel"/>
    <w:tmpl w:val="44106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79CA"/>
    <w:multiLevelType w:val="hybridMultilevel"/>
    <w:tmpl w:val="FDBEE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0145">
    <w:abstractNumId w:val="10"/>
  </w:num>
  <w:num w:numId="2" w16cid:durableId="1612934692">
    <w:abstractNumId w:val="20"/>
  </w:num>
  <w:num w:numId="3" w16cid:durableId="492064986">
    <w:abstractNumId w:val="13"/>
  </w:num>
  <w:num w:numId="4" w16cid:durableId="1481927210">
    <w:abstractNumId w:val="9"/>
  </w:num>
  <w:num w:numId="5" w16cid:durableId="2046977282">
    <w:abstractNumId w:val="0"/>
  </w:num>
  <w:num w:numId="6" w16cid:durableId="1401904106">
    <w:abstractNumId w:val="8"/>
  </w:num>
  <w:num w:numId="7" w16cid:durableId="1760297558">
    <w:abstractNumId w:val="4"/>
  </w:num>
  <w:num w:numId="8" w16cid:durableId="418256137">
    <w:abstractNumId w:val="16"/>
  </w:num>
  <w:num w:numId="9" w16cid:durableId="975640915">
    <w:abstractNumId w:val="17"/>
  </w:num>
  <w:num w:numId="10" w16cid:durableId="1305966839">
    <w:abstractNumId w:val="1"/>
  </w:num>
  <w:num w:numId="11" w16cid:durableId="2059278744">
    <w:abstractNumId w:val="7"/>
  </w:num>
  <w:num w:numId="12" w16cid:durableId="250282226">
    <w:abstractNumId w:val="21"/>
  </w:num>
  <w:num w:numId="13" w16cid:durableId="40135388">
    <w:abstractNumId w:val="18"/>
  </w:num>
  <w:num w:numId="14" w16cid:durableId="994600928">
    <w:abstractNumId w:val="5"/>
  </w:num>
  <w:num w:numId="15" w16cid:durableId="275211227">
    <w:abstractNumId w:val="15"/>
  </w:num>
  <w:num w:numId="16" w16cid:durableId="1783649964">
    <w:abstractNumId w:val="11"/>
  </w:num>
  <w:num w:numId="17" w16cid:durableId="379017508">
    <w:abstractNumId w:val="12"/>
  </w:num>
  <w:num w:numId="18" w16cid:durableId="539631639">
    <w:abstractNumId w:val="2"/>
  </w:num>
  <w:num w:numId="19" w16cid:durableId="1134563523">
    <w:abstractNumId w:val="3"/>
  </w:num>
  <w:num w:numId="20" w16cid:durableId="2110343474">
    <w:abstractNumId w:val="6"/>
  </w:num>
  <w:num w:numId="21" w16cid:durableId="618997629">
    <w:abstractNumId w:val="14"/>
  </w:num>
  <w:num w:numId="22" w16cid:durableId="15680317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17761"/>
    <w:rsid w:val="000208C4"/>
    <w:rsid w:val="000232C3"/>
    <w:rsid w:val="00055A03"/>
    <w:rsid w:val="0008656D"/>
    <w:rsid w:val="00092835"/>
    <w:rsid w:val="000A468F"/>
    <w:rsid w:val="000B3748"/>
    <w:rsid w:val="000E5D45"/>
    <w:rsid w:val="0010571D"/>
    <w:rsid w:val="001400B6"/>
    <w:rsid w:val="001675FF"/>
    <w:rsid w:val="00177B5F"/>
    <w:rsid w:val="00186814"/>
    <w:rsid w:val="001A3ECE"/>
    <w:rsid w:val="001A49AE"/>
    <w:rsid w:val="001B0C5A"/>
    <w:rsid w:val="001B795D"/>
    <w:rsid w:val="001E1461"/>
    <w:rsid w:val="001E3319"/>
    <w:rsid w:val="001E3EB8"/>
    <w:rsid w:val="002275EE"/>
    <w:rsid w:val="00230648"/>
    <w:rsid w:val="00231AD4"/>
    <w:rsid w:val="00270F84"/>
    <w:rsid w:val="00282EFB"/>
    <w:rsid w:val="00293647"/>
    <w:rsid w:val="002C5410"/>
    <w:rsid w:val="002F2559"/>
    <w:rsid w:val="00303CBE"/>
    <w:rsid w:val="003149DE"/>
    <w:rsid w:val="00323A82"/>
    <w:rsid w:val="003727D9"/>
    <w:rsid w:val="003A4C31"/>
    <w:rsid w:val="0042604B"/>
    <w:rsid w:val="004262C8"/>
    <w:rsid w:val="00475FF1"/>
    <w:rsid w:val="004763B0"/>
    <w:rsid w:val="00491BFB"/>
    <w:rsid w:val="004A2C21"/>
    <w:rsid w:val="004A3D58"/>
    <w:rsid w:val="004B1C47"/>
    <w:rsid w:val="004B49B5"/>
    <w:rsid w:val="004C37B8"/>
    <w:rsid w:val="004D3897"/>
    <w:rsid w:val="004E25C3"/>
    <w:rsid w:val="005173D9"/>
    <w:rsid w:val="00536076"/>
    <w:rsid w:val="00545761"/>
    <w:rsid w:val="005551D3"/>
    <w:rsid w:val="00564C4D"/>
    <w:rsid w:val="005A305B"/>
    <w:rsid w:val="005B4F59"/>
    <w:rsid w:val="005B6EEC"/>
    <w:rsid w:val="005B7E22"/>
    <w:rsid w:val="005C44E9"/>
    <w:rsid w:val="005C7261"/>
    <w:rsid w:val="005D133B"/>
    <w:rsid w:val="005D3013"/>
    <w:rsid w:val="005D5994"/>
    <w:rsid w:val="005E511F"/>
    <w:rsid w:val="00601437"/>
    <w:rsid w:val="0061382F"/>
    <w:rsid w:val="0062252A"/>
    <w:rsid w:val="00634397"/>
    <w:rsid w:val="0064252B"/>
    <w:rsid w:val="00643EEF"/>
    <w:rsid w:val="00657408"/>
    <w:rsid w:val="00681F40"/>
    <w:rsid w:val="00692D9D"/>
    <w:rsid w:val="006952AA"/>
    <w:rsid w:val="006A7FF6"/>
    <w:rsid w:val="007268BD"/>
    <w:rsid w:val="007347BA"/>
    <w:rsid w:val="00746E9D"/>
    <w:rsid w:val="00752118"/>
    <w:rsid w:val="00790C6B"/>
    <w:rsid w:val="007A37D1"/>
    <w:rsid w:val="007D3571"/>
    <w:rsid w:val="007D7A0D"/>
    <w:rsid w:val="0080112C"/>
    <w:rsid w:val="00893E2F"/>
    <w:rsid w:val="008D7D84"/>
    <w:rsid w:val="008E0214"/>
    <w:rsid w:val="008F5DF4"/>
    <w:rsid w:val="00901302"/>
    <w:rsid w:val="009227CA"/>
    <w:rsid w:val="00965DFF"/>
    <w:rsid w:val="00972404"/>
    <w:rsid w:val="009A6FAE"/>
    <w:rsid w:val="009D34D2"/>
    <w:rsid w:val="009E6213"/>
    <w:rsid w:val="00A26870"/>
    <w:rsid w:val="00AA4C1B"/>
    <w:rsid w:val="00AA5DAD"/>
    <w:rsid w:val="00AD032D"/>
    <w:rsid w:val="00AD59C6"/>
    <w:rsid w:val="00AE1E96"/>
    <w:rsid w:val="00AE4341"/>
    <w:rsid w:val="00AE468E"/>
    <w:rsid w:val="00AE749B"/>
    <w:rsid w:val="00AF0D17"/>
    <w:rsid w:val="00B0644C"/>
    <w:rsid w:val="00B42EE0"/>
    <w:rsid w:val="00B45C1F"/>
    <w:rsid w:val="00B657CF"/>
    <w:rsid w:val="00B66733"/>
    <w:rsid w:val="00B81556"/>
    <w:rsid w:val="00BA359C"/>
    <w:rsid w:val="00BC2489"/>
    <w:rsid w:val="00BC5F2C"/>
    <w:rsid w:val="00C15196"/>
    <w:rsid w:val="00C24462"/>
    <w:rsid w:val="00C8520D"/>
    <w:rsid w:val="00CB3569"/>
    <w:rsid w:val="00CF16DB"/>
    <w:rsid w:val="00D33774"/>
    <w:rsid w:val="00D40E9C"/>
    <w:rsid w:val="00D47331"/>
    <w:rsid w:val="00D50793"/>
    <w:rsid w:val="00D6678E"/>
    <w:rsid w:val="00DB07D6"/>
    <w:rsid w:val="00DB7AD7"/>
    <w:rsid w:val="00DF5CBC"/>
    <w:rsid w:val="00E0471C"/>
    <w:rsid w:val="00E3357C"/>
    <w:rsid w:val="00E52EF7"/>
    <w:rsid w:val="00E55850"/>
    <w:rsid w:val="00E64855"/>
    <w:rsid w:val="00EA15C5"/>
    <w:rsid w:val="00EA5807"/>
    <w:rsid w:val="00EB04AB"/>
    <w:rsid w:val="00F01131"/>
    <w:rsid w:val="00F15931"/>
    <w:rsid w:val="00F36C64"/>
    <w:rsid w:val="00F41528"/>
    <w:rsid w:val="00F453BA"/>
    <w:rsid w:val="00F56D16"/>
    <w:rsid w:val="00F637D2"/>
    <w:rsid w:val="00F64549"/>
    <w:rsid w:val="00F8148C"/>
    <w:rsid w:val="00F923E2"/>
    <w:rsid w:val="00F92676"/>
    <w:rsid w:val="00F92FA0"/>
    <w:rsid w:val="00F96150"/>
    <w:rsid w:val="00FC40E4"/>
    <w:rsid w:val="00FC48F3"/>
    <w:rsid w:val="00FC61FF"/>
    <w:rsid w:val="087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727E0"/>
  <w15:chartTrackingRefBased/>
  <w15:docId w15:val="{FD0FD687-0DA6-4A96-86C7-A952D22C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D2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3571"/>
    <w:rPr>
      <w:rFonts w:ascii="Segoe UI" w:eastAsia="PMingLiU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Props1.xml><?xml version="1.0" encoding="utf-8"?>
<ds:datastoreItem xmlns:ds="http://schemas.openxmlformats.org/officeDocument/2006/customXml" ds:itemID="{5B5E35D2-1A05-4E9D-8E42-F3FB2E86A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0A1B7-434C-4AE0-A5CD-3755A833B5A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05AE2FE-BC96-4D26-BC23-6BE699474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17ECA1-8526-4249-887C-67FF2F07A2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C239B1-1E3F-4151-A729-5E9FFDB6770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5</cp:revision>
  <cp:lastPrinted>2019-10-23T22:43:00Z</cp:lastPrinted>
  <dcterms:created xsi:type="dcterms:W3CDTF">2024-04-10T21:57:00Z</dcterms:created>
  <dcterms:modified xsi:type="dcterms:W3CDTF">2025-01-24T04:56:00Z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