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2"/>
        <w:gridCol w:w="781"/>
        <w:gridCol w:w="424"/>
        <w:gridCol w:w="1559"/>
        <w:gridCol w:w="1419"/>
        <w:gridCol w:w="284"/>
        <w:gridCol w:w="1980"/>
        <w:gridCol w:w="3123"/>
      </w:tblGrid>
      <w:tr w:rsidR="009D34D2" w:rsidRPr="0084318A" w14:paraId="2C44E7AC" w14:textId="77777777" w:rsidTr="00612241">
        <w:tc>
          <w:tcPr>
            <w:tcW w:w="10774" w:type="dxa"/>
            <w:gridSpan w:val="9"/>
            <w:shd w:val="clear" w:color="auto" w:fill="285AA4"/>
          </w:tcPr>
          <w:p w14:paraId="7296A1F7" w14:textId="77777777" w:rsidR="009D34D2" w:rsidRPr="0084318A" w:rsidRDefault="00494990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84318A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014ECB67" wp14:editId="07777777">
                  <wp:extent cx="603250" cy="360045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84318A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84318A" w14:paraId="01254960" w14:textId="77777777" w:rsidTr="00612241">
        <w:trPr>
          <w:trHeight w:val="628"/>
        </w:trPr>
        <w:tc>
          <w:tcPr>
            <w:tcW w:w="10774" w:type="dxa"/>
            <w:gridSpan w:val="9"/>
            <w:shd w:val="clear" w:color="auto" w:fill="FFFFFF"/>
          </w:tcPr>
          <w:p w14:paraId="1137B695" w14:textId="77777777" w:rsidR="009D34D2" w:rsidRPr="0084318A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84318A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7821AA0C" w14:textId="77777777" w:rsidR="009D34D2" w:rsidRPr="0084318A" w:rsidRDefault="007268BD" w:rsidP="007347B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318A">
              <w:rPr>
                <w:rFonts w:ascii="Arial" w:hAnsi="Arial" w:cs="Arial"/>
                <w:b/>
                <w:sz w:val="32"/>
                <w:szCs w:val="32"/>
              </w:rPr>
              <w:t xml:space="preserve">SS </w:t>
            </w:r>
            <w:r w:rsidR="007347BA" w:rsidRPr="0084318A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5B7E22" w:rsidRPr="0084318A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7347BA" w:rsidRPr="0084318A">
              <w:rPr>
                <w:rFonts w:ascii="Arial" w:hAnsi="Arial" w:cs="Arial"/>
                <w:b/>
                <w:sz w:val="32"/>
                <w:szCs w:val="32"/>
              </w:rPr>
              <w:t>Emergency Lighting Systems</w:t>
            </w:r>
          </w:p>
        </w:tc>
      </w:tr>
      <w:tr w:rsidR="009D34D2" w:rsidRPr="0084318A" w14:paraId="3C90B7D1" w14:textId="77777777" w:rsidTr="00612241">
        <w:tc>
          <w:tcPr>
            <w:tcW w:w="10774" w:type="dxa"/>
            <w:gridSpan w:val="9"/>
            <w:shd w:val="clear" w:color="auto" w:fill="285AA4"/>
          </w:tcPr>
          <w:p w14:paraId="3B3DDA62" w14:textId="77777777" w:rsidR="00E87C9F" w:rsidRDefault="00E87C9F" w:rsidP="00E87C9F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4EEFB0E0" w:rsidR="002275EE" w:rsidRPr="0084318A" w:rsidRDefault="00E87C9F" w:rsidP="00E87C9F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4F72A5" w:rsidRPr="0084318A" w14:paraId="3EA0BE06" w14:textId="77777777" w:rsidTr="00612241">
        <w:trPr>
          <w:trHeight w:val="1471"/>
        </w:trPr>
        <w:tc>
          <w:tcPr>
            <w:tcW w:w="5387" w:type="dxa"/>
            <w:gridSpan w:val="6"/>
            <w:shd w:val="clear" w:color="auto" w:fill="FFFFFF"/>
          </w:tcPr>
          <w:p w14:paraId="672A6659" w14:textId="77777777" w:rsidR="004F72A5" w:rsidRPr="0084318A" w:rsidRDefault="004F72A5" w:rsidP="00F0598E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4F72A5" w:rsidRPr="0084318A" w:rsidRDefault="004F72A5" w:rsidP="00F0598E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  <w:r w:rsidRPr="0084318A">
              <w:rPr>
                <w:rFonts w:ascii="Arial" w:hAnsi="Arial" w:cs="Arial"/>
                <w:sz w:val="20"/>
                <w:szCs w:val="20"/>
              </w:rPr>
              <w:t>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  <w:r w:rsidRPr="0084318A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Site Address: ……………………………………….…………</w:t>
            </w:r>
            <w:r w:rsidR="0092653B" w:rsidRPr="008431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………………………………………………………………..…</w:t>
            </w:r>
            <w:r w:rsidR="0092653B" w:rsidRPr="008431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84318A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84318A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/>
          </w:tcPr>
          <w:p w14:paraId="39E57254" w14:textId="77777777" w:rsidR="004F72A5" w:rsidRPr="0084318A" w:rsidRDefault="004F72A5" w:rsidP="00F0598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  <w:r w:rsidRPr="0084318A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8431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4318A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1A2FC65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Risk group: …………………………….………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4E7FFE6" w14:textId="77777777" w:rsidR="00ED43A5" w:rsidRDefault="00F44486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Purpose group (Note: this is for spec</w:t>
            </w:r>
          </w:p>
          <w:p w14:paraId="132C3FEE" w14:textId="248D89B1" w:rsidR="00F44486" w:rsidRPr="0084318A" w:rsidRDefault="00F44486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318A">
              <w:rPr>
                <w:rFonts w:ascii="Arial" w:hAnsi="Arial" w:cs="Arial"/>
                <w:sz w:val="20"/>
                <w:szCs w:val="20"/>
              </w:rPr>
              <w:t>ified</w:t>
            </w:r>
            <w:proofErr w:type="spellEnd"/>
            <w:r w:rsidRPr="0084318A">
              <w:rPr>
                <w:rFonts w:ascii="Arial" w:hAnsi="Arial" w:cs="Arial"/>
                <w:sz w:val="20"/>
                <w:szCs w:val="20"/>
              </w:rPr>
              <w:t xml:space="preserve"> system</w:t>
            </w:r>
            <w:r w:rsidR="00A67AA4" w:rsidRPr="0084318A">
              <w:rPr>
                <w:rFonts w:ascii="Arial" w:hAnsi="Arial" w:cs="Arial"/>
                <w:sz w:val="20"/>
                <w:szCs w:val="20"/>
              </w:rPr>
              <w:t xml:space="preserve"> that is</w:t>
            </w:r>
            <w:r w:rsidR="00E5144B" w:rsidRPr="0084318A">
              <w:rPr>
                <w:rFonts w:ascii="Arial" w:hAnsi="Arial" w:cs="Arial"/>
                <w:sz w:val="20"/>
                <w:szCs w:val="20"/>
              </w:rPr>
              <w:t xml:space="preserve"> covered by the building code </w:t>
            </w:r>
            <w:r w:rsidR="00A67AA4" w:rsidRPr="0084318A">
              <w:rPr>
                <w:rFonts w:ascii="Arial" w:hAnsi="Arial" w:cs="Arial"/>
                <w:sz w:val="20"/>
                <w:szCs w:val="20"/>
              </w:rPr>
              <w:t>which was in force between 1 July 1992 to 10 April 2012)</w:t>
            </w:r>
            <w:r w:rsidRPr="0084318A">
              <w:rPr>
                <w:rFonts w:ascii="Arial" w:hAnsi="Arial" w:cs="Arial"/>
                <w:sz w:val="20"/>
                <w:szCs w:val="20"/>
              </w:rPr>
              <w:t>:</w:t>
            </w:r>
            <w:r w:rsidR="00A141DC" w:rsidRPr="0084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>…………………………….………….</w:t>
            </w:r>
          </w:p>
          <w:p w14:paraId="5D311EDC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Fire Hazard Category: ……………………….………………</w:t>
            </w:r>
            <w:r w:rsidR="0092653B" w:rsidRPr="008431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4F72A5" w:rsidRPr="0084318A" w:rsidRDefault="004F72A5" w:rsidP="00F059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Total Occupant Load: ……………………….……………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9D34D2" w:rsidRPr="0084318A" w14:paraId="7C94D490" w14:textId="77777777" w:rsidTr="00612241">
        <w:tc>
          <w:tcPr>
            <w:tcW w:w="10774" w:type="dxa"/>
            <w:gridSpan w:val="9"/>
            <w:shd w:val="clear" w:color="auto" w:fill="DBE5F1"/>
          </w:tcPr>
          <w:p w14:paraId="334FFF54" w14:textId="77777777" w:rsidR="009D34D2" w:rsidRPr="0084318A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84318A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DF2CCD" w:rsidRPr="0084318A">
              <w:rPr>
                <w:b/>
                <w:color w:val="auto"/>
                <w:sz w:val="22"/>
                <w:szCs w:val="22"/>
              </w:rPr>
              <w:t xml:space="preserve"> </w:t>
            </w:r>
            <w:r w:rsidR="00DF2CCD" w:rsidRPr="0084318A">
              <w:rPr>
                <w:sz w:val="18"/>
                <w:szCs w:val="18"/>
              </w:rPr>
              <w:t>(address those items that apply)</w:t>
            </w:r>
          </w:p>
        </w:tc>
      </w:tr>
      <w:tr w:rsidR="00895358" w:rsidRPr="0084318A" w14:paraId="617B5186" w14:textId="77777777" w:rsidTr="00612241">
        <w:tc>
          <w:tcPr>
            <w:tcW w:w="2409" w:type="dxa"/>
            <w:gridSpan w:val="4"/>
            <w:shd w:val="clear" w:color="auto" w:fill="FFFFFF"/>
          </w:tcPr>
          <w:p w14:paraId="5475B580" w14:textId="77777777" w:rsidR="00895358" w:rsidRPr="0084318A" w:rsidRDefault="00895358" w:rsidP="00270F84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>Specified systems are:</w:t>
            </w:r>
            <w:r w:rsidRPr="0084318A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8365" w:type="dxa"/>
            <w:gridSpan w:val="5"/>
            <w:shd w:val="clear" w:color="auto" w:fill="FFFFFF"/>
          </w:tcPr>
          <w:p w14:paraId="351F2794" w14:textId="77777777" w:rsidR="00895358" w:rsidRPr="0084318A" w:rsidRDefault="00895358" w:rsidP="00DC3E91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Existing</w:t>
            </w:r>
            <w:r w:rsidR="00DC3E91" w:rsidRPr="0084318A">
              <w:rPr>
                <w:sz w:val="20"/>
                <w:szCs w:val="20"/>
              </w:rPr>
              <w:t xml:space="preserve">    </w:t>
            </w: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New</w:t>
            </w:r>
            <w:r w:rsidR="00DC3E91" w:rsidRPr="0084318A">
              <w:rPr>
                <w:sz w:val="20"/>
                <w:szCs w:val="20"/>
              </w:rPr>
              <w:t xml:space="preserve">    </w:t>
            </w: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Modified</w:t>
            </w:r>
            <w:r w:rsidR="00DC3E91" w:rsidRPr="0084318A">
              <w:rPr>
                <w:sz w:val="20"/>
                <w:szCs w:val="20"/>
              </w:rPr>
              <w:t xml:space="preserve">    </w:t>
            </w: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sz w:val="20"/>
                <w:szCs w:val="20"/>
              </w:rPr>
              <w:t>Removed</w:t>
            </w:r>
          </w:p>
        </w:tc>
      </w:tr>
      <w:tr w:rsidR="005B1BCE" w:rsidRPr="0084318A" w14:paraId="1580358A" w14:textId="77777777" w:rsidTr="00612241">
        <w:tc>
          <w:tcPr>
            <w:tcW w:w="1204" w:type="dxa"/>
            <w:gridSpan w:val="2"/>
            <w:shd w:val="clear" w:color="auto" w:fill="FFFFFF"/>
          </w:tcPr>
          <w:p w14:paraId="53DE204A" w14:textId="77777777" w:rsidR="005B1BCE" w:rsidRPr="0084318A" w:rsidRDefault="005B1BCE" w:rsidP="005B1BCE">
            <w:pPr>
              <w:pStyle w:val="Default"/>
              <w:spacing w:before="40" w:after="40" w:line="276" w:lineRule="auto"/>
              <w:rPr>
                <w:b/>
                <w:color w:val="auto"/>
                <w:sz w:val="20"/>
                <w:szCs w:val="20"/>
              </w:rPr>
            </w:pPr>
            <w:r w:rsidRPr="0084318A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9570" w:type="dxa"/>
            <w:gridSpan w:val="7"/>
            <w:shd w:val="clear" w:color="auto" w:fill="FFFFFF"/>
          </w:tcPr>
          <w:p w14:paraId="18033617" w14:textId="77777777" w:rsidR="005B1BCE" w:rsidRPr="0084318A" w:rsidRDefault="005B1BCE" w:rsidP="005B1BCE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rPr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>Emergency lighting system within the safe or open path of the building to facilitate evacuation.</w:t>
            </w:r>
            <w:r w:rsidRPr="0084318A">
              <w:rPr>
                <w:sz w:val="20"/>
                <w:szCs w:val="20"/>
              </w:rPr>
              <w:t xml:space="preserve">  </w:t>
            </w:r>
          </w:p>
          <w:p w14:paraId="77A89DD6" w14:textId="77777777" w:rsidR="005B1BCE" w:rsidRPr="0084318A" w:rsidRDefault="005B1BCE" w:rsidP="005B1B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sz w:val="28"/>
                <w:szCs w:val="28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Emergency lighting installation for identification of the exit ways of a building to facilitate evacuation.        </w:t>
            </w:r>
          </w:p>
        </w:tc>
      </w:tr>
      <w:tr w:rsidR="009D34D2" w:rsidRPr="0084318A" w14:paraId="204879E6" w14:textId="77777777" w:rsidTr="00612241">
        <w:tc>
          <w:tcPr>
            <w:tcW w:w="10774" w:type="dxa"/>
            <w:gridSpan w:val="9"/>
            <w:shd w:val="clear" w:color="auto" w:fill="FFFFFF"/>
          </w:tcPr>
          <w:p w14:paraId="1CC51EB9" w14:textId="77777777" w:rsidR="009D34D2" w:rsidRPr="0084318A" w:rsidRDefault="00A216CB" w:rsidP="00DC3E9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84318A">
              <w:rPr>
                <w:rFonts w:ascii="Arial" w:hAnsi="Arial" w:cs="Arial"/>
                <w:b/>
                <w:sz w:val="20"/>
                <w:szCs w:val="20"/>
              </w:rPr>
              <w:t>Location Plan for specified systems and records is attached</w:t>
            </w:r>
            <w:r w:rsidRPr="0084318A">
              <w:rPr>
                <w:rFonts w:ascii="Arial" w:hAnsi="Arial" w:cs="Arial"/>
                <w:sz w:val="20"/>
                <w:szCs w:val="20"/>
              </w:rPr>
              <w:t>:</w:t>
            </w:r>
            <w:r w:rsidRPr="008431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84318A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84318A">
              <w:rPr>
                <w:rFonts w:ascii="Arial" w:hAnsi="Arial" w:cs="Arial"/>
                <w:sz w:val="20"/>
                <w:szCs w:val="20"/>
              </w:rPr>
              <w:t>YES</w:t>
            </w:r>
            <w:r w:rsidR="00DC3E91" w:rsidRPr="0084318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34D2" w:rsidRPr="0084318A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84318A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84318A" w14:paraId="21C5D889" w14:textId="77777777" w:rsidTr="00612241">
        <w:trPr>
          <w:trHeight w:val="311"/>
        </w:trPr>
        <w:tc>
          <w:tcPr>
            <w:tcW w:w="562" w:type="dxa"/>
          </w:tcPr>
          <w:p w14:paraId="32AFB29E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6" w:type="dxa"/>
            <w:gridSpan w:val="4"/>
          </w:tcPr>
          <w:p w14:paraId="702FA2C1" w14:textId="77777777" w:rsidR="009D34D2" w:rsidRPr="0084318A" w:rsidRDefault="009D34D2" w:rsidP="00895358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3" w:type="dxa"/>
            <w:gridSpan w:val="3"/>
          </w:tcPr>
          <w:p w14:paraId="312C7982" w14:textId="77777777" w:rsidR="009D34D2" w:rsidRPr="0084318A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>Make</w:t>
            </w:r>
            <w:r w:rsidR="001E1461" w:rsidRPr="0084318A">
              <w:rPr>
                <w:b/>
                <w:sz w:val="20"/>
                <w:szCs w:val="20"/>
              </w:rPr>
              <w:t xml:space="preserve"> </w:t>
            </w:r>
            <w:r w:rsidR="001E1461" w:rsidRPr="0084318A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3" w:type="dxa"/>
          </w:tcPr>
          <w:p w14:paraId="5D379CA5" w14:textId="77777777" w:rsidR="009D34D2" w:rsidRPr="0084318A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84318A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84318A" w14:paraId="649841BE" w14:textId="77777777" w:rsidTr="00612241">
        <w:trPr>
          <w:cantSplit/>
        </w:trPr>
        <w:tc>
          <w:tcPr>
            <w:tcW w:w="562" w:type="dxa"/>
          </w:tcPr>
          <w:p w14:paraId="56B20A0C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4"/>
          </w:tcPr>
          <w:p w14:paraId="0A37501D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14:paraId="5DAB6C7B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2EB378F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84318A" w14:paraId="18F999B5" w14:textId="77777777" w:rsidTr="00612241">
        <w:trPr>
          <w:cantSplit/>
        </w:trPr>
        <w:tc>
          <w:tcPr>
            <w:tcW w:w="562" w:type="dxa"/>
          </w:tcPr>
          <w:p w14:paraId="7144751B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6" w:type="dxa"/>
            <w:gridSpan w:val="4"/>
          </w:tcPr>
          <w:p w14:paraId="6A05A809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14:paraId="5A39BBE3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1C8F396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84318A" w14:paraId="5FCD5EC4" w14:textId="77777777" w:rsidTr="00612241">
        <w:trPr>
          <w:cantSplit/>
        </w:trPr>
        <w:tc>
          <w:tcPr>
            <w:tcW w:w="562" w:type="dxa"/>
            <w:tcBorders>
              <w:bottom w:val="single" w:sz="4" w:space="0" w:color="000000"/>
            </w:tcBorders>
          </w:tcPr>
          <w:p w14:paraId="0B778152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6" w:type="dxa"/>
            <w:gridSpan w:val="4"/>
            <w:tcBorders>
              <w:bottom w:val="single" w:sz="4" w:space="0" w:color="000000"/>
            </w:tcBorders>
          </w:tcPr>
          <w:p w14:paraId="72A3D3EC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bottom w:val="single" w:sz="4" w:space="0" w:color="000000"/>
            </w:tcBorders>
          </w:tcPr>
          <w:p w14:paraId="0D0B940D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14:paraId="0E27B00A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84318A" w14:paraId="2598DEE6" w14:textId="77777777" w:rsidTr="00612241">
        <w:trPr>
          <w:cantSplit/>
        </w:trPr>
        <w:tc>
          <w:tcPr>
            <w:tcW w:w="562" w:type="dxa"/>
          </w:tcPr>
          <w:p w14:paraId="279935FF" w14:textId="77777777" w:rsidR="009D34D2" w:rsidRPr="0084318A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6" w:type="dxa"/>
            <w:gridSpan w:val="4"/>
          </w:tcPr>
          <w:p w14:paraId="60061E4C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</w:tcPr>
          <w:p w14:paraId="44EAFD9C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B94D5A5" w14:textId="77777777" w:rsidR="009D34D2" w:rsidRPr="0084318A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116ACC" w:rsidRPr="0084318A" w14:paraId="734A6F90" w14:textId="77777777" w:rsidTr="00612241">
        <w:trPr>
          <w:cantSplit/>
        </w:trPr>
        <w:tc>
          <w:tcPr>
            <w:tcW w:w="562" w:type="dxa"/>
          </w:tcPr>
          <w:p w14:paraId="3DEEC669" w14:textId="77777777" w:rsidR="00116ACC" w:rsidRPr="0084318A" w:rsidRDefault="00116ACC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2" w:type="dxa"/>
            <w:gridSpan w:val="8"/>
          </w:tcPr>
          <w:p w14:paraId="40EFA270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F43DDA2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E7D3A87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FC1739D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3E5DCC4B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7136A7C4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82A8C82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94FC96C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46A1CB08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4EA0DEA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64C23DC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5EBDEF21" w14:textId="77777777" w:rsidR="00947224" w:rsidRDefault="00947224" w:rsidP="00947224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3350E1B5" w:rsidR="00116ACC" w:rsidRPr="0084318A" w:rsidRDefault="00116ACC" w:rsidP="00116ACC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84318A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84318A" w14:paraId="1E6441A0" w14:textId="77777777" w:rsidTr="00612241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552ECB7B" w14:textId="77777777" w:rsidR="009D34D2" w:rsidRPr="0084318A" w:rsidRDefault="00A76E86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84318A">
              <w:rPr>
                <w:b/>
                <w:color w:val="auto"/>
                <w:sz w:val="22"/>
                <w:szCs w:val="22"/>
              </w:rPr>
              <w:lastRenderedPageBreak/>
              <w:t>STANDARDS (</w:t>
            </w:r>
            <w:r w:rsidR="00DF2CCD" w:rsidRPr="0084318A">
              <w:rPr>
                <w:sz w:val="18"/>
                <w:szCs w:val="18"/>
              </w:rPr>
              <w:t>address those items that apply)</w:t>
            </w:r>
          </w:p>
        </w:tc>
      </w:tr>
      <w:tr w:rsidR="00164477" w:rsidRPr="0084318A" w14:paraId="57368291" w14:textId="77777777" w:rsidTr="001E31D4">
        <w:trPr>
          <w:cantSplit/>
        </w:trPr>
        <w:tc>
          <w:tcPr>
            <w:tcW w:w="10774" w:type="dxa"/>
            <w:gridSpan w:val="9"/>
            <w:tcBorders>
              <w:right w:val="single" w:sz="4" w:space="0" w:color="auto"/>
            </w:tcBorders>
          </w:tcPr>
          <w:p w14:paraId="285B3A7D" w14:textId="1166FD61" w:rsidR="00947224" w:rsidRPr="005C6A5E" w:rsidRDefault="00A76E86" w:rsidP="00947224">
            <w:pPr>
              <w:spacing w:before="40" w:line="276" w:lineRule="auto"/>
              <w:ind w:left="317" w:hanging="284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Specifically,</w:t>
            </w:r>
            <w:r w:rsidR="00081F97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designed solutions do not apply if the system has been installed against a specific Standard(s)</w:t>
            </w:r>
            <w:r w:rsidR="00F922BC" w:rsidRPr="005C6A5E">
              <w:rPr>
                <w:rFonts w:ascii="Arial" w:hAnsi="Arial" w:cs="Arial"/>
                <w:color w:val="212121"/>
                <w:sz w:val="20"/>
                <w:szCs w:val="20"/>
              </w:rPr>
              <w:t>/document</w:t>
            </w:r>
            <w:r w:rsidR="001A548D" w:rsidRPr="005C6A5E">
              <w:rPr>
                <w:rFonts w:ascii="Arial" w:hAnsi="Arial" w:cs="Arial"/>
                <w:color w:val="212121"/>
                <w:sz w:val="20"/>
                <w:szCs w:val="20"/>
              </w:rPr>
              <w:t>.</w:t>
            </w:r>
          </w:p>
        </w:tc>
      </w:tr>
      <w:tr w:rsidR="00D836C4" w:rsidRPr="0084318A" w14:paraId="171DA3E5" w14:textId="77777777" w:rsidTr="00AC46B5">
        <w:trPr>
          <w:cantSplit/>
        </w:trPr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14:paraId="1BCCED16" w14:textId="77777777" w:rsidR="00D836C4" w:rsidRPr="005C6A5E" w:rsidRDefault="00D836C4" w:rsidP="00C03680">
            <w:pPr>
              <w:spacing w:before="120"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color w:val="212121"/>
                <w:sz w:val="20"/>
                <w:szCs w:val="20"/>
              </w:rPr>
              <w:t>Performance / installation:</w:t>
            </w:r>
          </w:p>
          <w:p w14:paraId="02CD9E74" w14:textId="77777777" w:rsidR="005C6A5E" w:rsidRPr="005C6A5E" w:rsidRDefault="005C6A5E" w:rsidP="005C6A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i/>
                <w:iCs/>
                <w:color w:val="212121"/>
                <w:sz w:val="20"/>
                <w:szCs w:val="20"/>
              </w:rPr>
              <w:t>Note:</w:t>
            </w:r>
            <w:r w:rsidRPr="005C6A5E"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5C6A5E" w:rsidRPr="005C6A5E" w:rsidRDefault="005C6A5E" w:rsidP="00C03680">
            <w:pPr>
              <w:spacing w:before="120"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C2B" w14:textId="550995E0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2293:2018</w:t>
            </w:r>
            <w:r w:rsidR="002E60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Emergency evacuation lighting for buildings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. </w:t>
            </w:r>
          </w:p>
          <w:p w14:paraId="5656B719" w14:textId="5777F721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1: System design, installation and operation</w:t>
            </w:r>
            <w:r w:rsidR="00941519" w:rsidRPr="005C6A5E">
              <w:rPr>
                <w:rFonts w:ascii="Arial" w:hAnsi="Arial" w:cs="Arial"/>
                <w:color w:val="212121"/>
                <w:sz w:val="20"/>
                <w:szCs w:val="20"/>
              </w:rPr>
              <w:t>. (Amendment 1 – 29 June 2018)</w:t>
            </w:r>
          </w:p>
          <w:p w14:paraId="62B3DC22" w14:textId="61F7EB8C" w:rsidR="002F0059" w:rsidRPr="005C6A5E" w:rsidRDefault="00BC1FF6" w:rsidP="002F005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3: Emergency escape luminaries and exit signs.</w:t>
            </w:r>
            <w:r w:rsidR="002F0059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(Amendment 1 – 29 June 2018)</w:t>
            </w:r>
          </w:p>
          <w:p w14:paraId="4C0E026B" w14:textId="2910E217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</w:p>
          <w:p w14:paraId="1FB6BEB4" w14:textId="1EED98EB" w:rsidR="002E6086" w:rsidRPr="005C6A5E" w:rsidRDefault="002E6086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2293:1995 Emergency evacuation lighting for buildings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(Amendment 3 – 01 February 2019)</w:t>
            </w:r>
          </w:p>
          <w:p w14:paraId="40BEBE8E" w14:textId="77777777" w:rsidR="002E6086" w:rsidRPr="005C6A5E" w:rsidRDefault="002E6086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1: System design, installation and operation. </w:t>
            </w:r>
          </w:p>
          <w:p w14:paraId="00F059EE" w14:textId="3B26BB8F" w:rsidR="002E6086" w:rsidRPr="005C6A5E" w:rsidRDefault="002E608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3: Emergency escape luminaries and exit signs. </w:t>
            </w:r>
          </w:p>
          <w:p w14:paraId="5B397F44" w14:textId="77777777" w:rsidR="00F76DB5" w:rsidRPr="005C6A5E" w:rsidRDefault="00F76DB5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7EA911D2" w14:textId="77777777" w:rsidR="00610949" w:rsidRPr="005C6A5E" w:rsidRDefault="00610949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2293:2018 Emergency evacuation lighting for buildings</w:t>
            </w:r>
          </w:p>
          <w:p w14:paraId="01658C31" w14:textId="77777777" w:rsidR="00610949" w:rsidRPr="005C6A5E" w:rsidRDefault="00610949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1: System design, installation and operation.</w:t>
            </w:r>
          </w:p>
          <w:p w14:paraId="1B68EA4B" w14:textId="77777777" w:rsidR="00610949" w:rsidRPr="005C6A5E" w:rsidRDefault="00610949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Part 3: Emergency escape luminaries and exit signs.</w:t>
            </w:r>
          </w:p>
          <w:p w14:paraId="333A26C8" w14:textId="77777777" w:rsidR="00F76DB5" w:rsidRPr="005C6A5E" w:rsidRDefault="00F76DB5" w:rsidP="00610949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442855A9" w14:textId="656631AB" w:rsidR="00C03680" w:rsidRPr="007D0B0B" w:rsidRDefault="007D0B0B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AS</w:t>
            </w:r>
            <w:r w:rsidR="00C03680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2293:2005</w:t>
            </w:r>
            <w:r w:rsidR="002E6086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C03680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Emergency evacuation lighting for </w:t>
            </w:r>
            <w:r w:rsidR="002E6086" w:rsidRPr="007D0B0B">
              <w:rPr>
                <w:rFonts w:ascii="Arial" w:hAnsi="Arial" w:cs="Arial"/>
                <w:color w:val="00B050"/>
                <w:sz w:val="20"/>
                <w:szCs w:val="20"/>
              </w:rPr>
              <w:t>buildings</w:t>
            </w:r>
            <w:r w:rsidR="00C03680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AF3E35" w:rsidRPr="007D0B0B">
              <w:rPr>
                <w:rFonts w:ascii="Arial" w:hAnsi="Arial" w:cs="Arial"/>
                <w:color w:val="00B050"/>
                <w:sz w:val="20"/>
                <w:szCs w:val="20"/>
              </w:rPr>
              <w:t>(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Amendment 1- September</w:t>
            </w:r>
            <w:r w:rsidR="00AF3E35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2008</w:t>
            </w:r>
            <w:r w:rsidR="00AF3E35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) </w:t>
            </w:r>
            <w:r w:rsidR="00C03680" w:rsidRPr="007D0B0B">
              <w:rPr>
                <w:rFonts w:ascii="Arial" w:hAnsi="Arial" w:cs="Arial"/>
                <w:color w:val="00B050"/>
                <w:sz w:val="20"/>
                <w:szCs w:val="20"/>
              </w:rPr>
              <w:t>as modified by F6</w:t>
            </w:r>
            <w:r w:rsidR="00E9551E" w:rsidRPr="007D0B0B">
              <w:rPr>
                <w:rFonts w:ascii="Arial" w:hAnsi="Arial" w:cs="Arial"/>
                <w:color w:val="00B050"/>
                <w:sz w:val="20"/>
                <w:szCs w:val="20"/>
              </w:rPr>
              <w:t>/AS1</w:t>
            </w:r>
            <w:r w:rsidR="002E6086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Warning Systems</w:t>
            </w:r>
            <w:r w:rsidR="00C03680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2E6086" w:rsidRPr="007D0B0B">
              <w:rPr>
                <w:rFonts w:ascii="Arial" w:hAnsi="Arial" w:cs="Arial"/>
                <w:color w:val="00B050"/>
                <w:sz w:val="20"/>
                <w:szCs w:val="20"/>
              </w:rPr>
              <w:t>(3</w:t>
            </w:r>
            <w:r w:rsidR="002E6086" w:rsidRPr="007D0B0B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rd</w:t>
            </w:r>
            <w:r w:rsidR="002E6086"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Edition – Amendment 4 – 01 January 2017) - </w:t>
            </w:r>
            <w:r w:rsidR="00C03680" w:rsidRPr="007D0B0B">
              <w:rPr>
                <w:rFonts w:ascii="Arial" w:hAnsi="Arial" w:cs="Arial"/>
                <w:color w:val="00B050"/>
                <w:sz w:val="20"/>
                <w:szCs w:val="20"/>
              </w:rPr>
              <w:t>Appendix</w:t>
            </w:r>
            <w:r w:rsidR="00215AC0" w:rsidRPr="007D0B0B">
              <w:rPr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="00C03680" w:rsidRPr="007D0B0B">
              <w:rPr>
                <w:rFonts w:ascii="Arial" w:hAnsi="Arial" w:cs="Arial"/>
                <w:color w:val="00B050"/>
                <w:sz w:val="20"/>
                <w:szCs w:val="20"/>
              </w:rPr>
              <w:t>B</w:t>
            </w:r>
          </w:p>
          <w:p w14:paraId="1B9E2865" w14:textId="1A2CC699" w:rsidR="00C03680" w:rsidRPr="007D0B0B" w:rsidRDefault="00C03680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Part 1 System design, installation and operation. </w:t>
            </w:r>
          </w:p>
          <w:p w14:paraId="787497D7" w14:textId="58EE9F4C" w:rsidR="00C03680" w:rsidRDefault="00C03680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Part 3 Emergency escape luminaires and exit signs.</w:t>
            </w:r>
          </w:p>
          <w:p w14:paraId="5255DDE3" w14:textId="77777777" w:rsidR="007D0B0B" w:rsidRDefault="007D0B0B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60A5FEF7" w14:textId="5056B154" w:rsidR="007D0B0B" w:rsidRPr="007D0B0B" w:rsidRDefault="007D0B0B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 xml:space="preserve">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F6/AS1 Warning Systems (3rd Edition – Amendment 4 – 01 January 2017) paragraphs 1.3.1(a, b, c), 1.5.1 (b-c) &amp; 1.6.1(c).</w:t>
            </w:r>
          </w:p>
          <w:p w14:paraId="2B08B557" w14:textId="77777777" w:rsidR="00F76DB5" w:rsidRPr="005C6A5E" w:rsidRDefault="00F76DB5" w:rsidP="00C03680">
            <w:pPr>
              <w:spacing w:before="40" w:line="276" w:lineRule="auto"/>
              <w:ind w:left="317" w:hanging="310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68496E09" w14:textId="77777777" w:rsidR="00BC1FF6" w:rsidRPr="005C6A5E" w:rsidRDefault="00BC1FF6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2293.1:1998 Emergency evacuation lighting for buildings - System design, installation and operation</w:t>
            </w:r>
          </w:p>
          <w:p w14:paraId="0B0AF97B" w14:textId="77777777" w:rsidR="00F76DB5" w:rsidRPr="005C6A5E" w:rsidRDefault="00F76DB5" w:rsidP="00BC1FF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19AFB394" w14:textId="22D486B2" w:rsidR="002E6086" w:rsidRPr="005C6A5E" w:rsidRDefault="002E6086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6104:1981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Specification for emergency electricity supply in buildings.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30 May 1981)</w:t>
            </w:r>
          </w:p>
          <w:p w14:paraId="2236E22E" w14:textId="77777777" w:rsidR="00F76DB5" w:rsidRPr="005C6A5E" w:rsidRDefault="00F76DB5" w:rsidP="002E6086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1EC1C9FA" w14:textId="6067AAEC" w:rsidR="00E36B5F" w:rsidRPr="005C6A5E" w:rsidRDefault="00E36B5F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6742:1971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- Code of practice for emergency lighting in buildings.</w:t>
            </w:r>
            <w:r w:rsidR="00AF3E3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17 December 1971)</w:t>
            </w:r>
          </w:p>
          <w:p w14:paraId="5AE17F87" w14:textId="77777777" w:rsidR="00F76DB5" w:rsidRPr="005C6A5E" w:rsidRDefault="00F76DB5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  <w:p w14:paraId="0B6E3359" w14:textId="77777777" w:rsidR="00E36B5F" w:rsidRPr="005C6A5E" w:rsidRDefault="00E36B5F" w:rsidP="00E36B5F">
            <w:pPr>
              <w:spacing w:before="40" w:line="276" w:lineRule="auto"/>
              <w:ind w:left="364" w:hanging="35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Specifically designed </w:t>
            </w:r>
            <w:r w:rsidRPr="005C6A5E">
              <w:rPr>
                <w:rFonts w:ascii="Arial" w:eastAsia="Calibri" w:hAnsi="Arial" w:cs="Arial"/>
                <w:color w:val="212121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(Details provided)     </w:t>
            </w:r>
          </w:p>
          <w:p w14:paraId="1DB4814D" w14:textId="77777777" w:rsidR="00E36B5F" w:rsidRPr="005C6A5E" w:rsidRDefault="00E36B5F" w:rsidP="00E36B5F">
            <w:pPr>
              <w:spacing w:before="40" w:line="276" w:lineRule="auto"/>
              <w:ind w:left="364" w:hanging="350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 w:hint="eastAsia"/>
                <w:color w:val="212121"/>
                <w:sz w:val="20"/>
                <w:szCs w:val="20"/>
              </w:rPr>
              <w:t></w:t>
            </w:r>
            <w:r w:rsidRPr="005C6A5E">
              <w:rPr>
                <w:rFonts w:ascii="Arial" w:hAnsi="Arial" w:cs="Arial" w:hint="eastAsia"/>
                <w:color w:val="212121"/>
                <w:sz w:val="20"/>
                <w:szCs w:val="20"/>
              </w:rPr>
              <w:t xml:space="preserve"> Othe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r…………………………………………………………………….</w:t>
            </w:r>
            <w:r w:rsidRPr="005C6A5E">
              <w:rPr>
                <w:rFonts w:ascii="Arial" w:hAnsi="Arial" w:cs="Arial" w:hint="eastAsia"/>
                <w:color w:val="212121"/>
                <w:sz w:val="20"/>
                <w:szCs w:val="20"/>
              </w:rPr>
              <w:t xml:space="preserve">      </w:t>
            </w:r>
          </w:p>
          <w:p w14:paraId="3656B9AB" w14:textId="784F3F0C" w:rsidR="00947224" w:rsidRPr="005C6A5E" w:rsidRDefault="00947224" w:rsidP="00947224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7347BA" w:rsidRPr="0084318A" w14:paraId="33DF5BD8" w14:textId="77777777" w:rsidTr="00AC46B5">
        <w:trPr>
          <w:cantSplit/>
        </w:trPr>
        <w:tc>
          <w:tcPr>
            <w:tcW w:w="1985" w:type="dxa"/>
            <w:gridSpan w:val="3"/>
          </w:tcPr>
          <w:p w14:paraId="3D8EF3C5" w14:textId="77777777" w:rsidR="007347BA" w:rsidRPr="005C6A5E" w:rsidRDefault="007347BA" w:rsidP="00F4651C">
            <w:pPr>
              <w:spacing w:before="40"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color w:val="212121"/>
                <w:sz w:val="20"/>
                <w:szCs w:val="20"/>
              </w:rPr>
              <w:lastRenderedPageBreak/>
              <w:t>Inspections</w:t>
            </w:r>
            <w:r w:rsidR="003D1096" w:rsidRPr="005C6A5E">
              <w:rPr>
                <w:rFonts w:ascii="Arial" w:hAnsi="Arial" w:cs="Arial"/>
                <w:b/>
                <w:color w:val="212121"/>
                <w:sz w:val="20"/>
                <w:szCs w:val="20"/>
              </w:rPr>
              <w:t>:</w:t>
            </w:r>
          </w:p>
          <w:p w14:paraId="09743792" w14:textId="77777777" w:rsidR="005C6A5E" w:rsidRPr="005C6A5E" w:rsidRDefault="005C6A5E" w:rsidP="005C6A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</w:pPr>
            <w:r w:rsidRPr="005C6A5E">
              <w:rPr>
                <w:rFonts w:ascii="Arial" w:hAnsi="Arial" w:cs="Arial"/>
                <w:b/>
                <w:i/>
                <w:iCs/>
                <w:color w:val="212121"/>
                <w:sz w:val="20"/>
                <w:szCs w:val="20"/>
              </w:rPr>
              <w:t>Note:</w:t>
            </w:r>
            <w:r w:rsidRPr="005C6A5E">
              <w:rPr>
                <w:rFonts w:ascii="Arial" w:hAnsi="Arial" w:cs="Arial"/>
                <w:i/>
                <w:iCs/>
                <w:color w:val="212121"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049F31CB" w14:textId="77777777" w:rsidR="007347BA" w:rsidRPr="005C6A5E" w:rsidRDefault="007347BA" w:rsidP="00270F84">
            <w:pPr>
              <w:spacing w:line="276" w:lineRule="auto"/>
              <w:rPr>
                <w:rFonts w:ascii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right w:val="nil"/>
            </w:tcBorders>
          </w:tcPr>
          <w:p w14:paraId="69BF7988" w14:textId="1CED5F68" w:rsidR="00BC2D2E" w:rsidRPr="005C6A5E" w:rsidRDefault="007347BA" w:rsidP="006E4958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2293.2.2019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>–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(Fourth Edition – Original Version – 09 April 2019) 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>Section 3</w:t>
            </w:r>
          </w:p>
          <w:p w14:paraId="7351F1E5" w14:textId="27CED2DF" w:rsidR="007D33C4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2293.2.</w:t>
            </w:r>
            <w:r w:rsidR="00A458C5" w:rsidRPr="005C6A5E">
              <w:rPr>
                <w:rFonts w:ascii="Arial" w:hAnsi="Arial" w:cs="Arial"/>
                <w:color w:val="212121"/>
                <w:sz w:val="20"/>
                <w:szCs w:val="20"/>
              </w:rPr>
              <w:t>1995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04 September 1995) -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Section </w:t>
            </w:r>
            <w:r w:rsidR="00A458C5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2 and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3</w:t>
            </w:r>
          </w:p>
          <w:p w14:paraId="5E505CCD" w14:textId="05C4B70F" w:rsidR="007D0B0B" w:rsidRPr="007D0B0B" w:rsidRDefault="007D0B0B" w:rsidP="007D0B0B">
            <w:pPr>
              <w:spacing w:before="40" w:line="276" w:lineRule="auto"/>
              <w:ind w:left="7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Wingdings 2" w:eastAsia="Wingdings 2" w:hAnsi="Wingdings 2" w:cs="Wingdings 2"/>
                <w:color w:val="00B050"/>
                <w:sz w:val="20"/>
                <w:szCs w:val="20"/>
              </w:rPr>
              <w:t>£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AS/NZS 2293.2.1995 (Amendment 1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– 04 May 1998) - Section 2 and 3</w:t>
            </w:r>
          </w:p>
          <w:p w14:paraId="3551BA12" w14:textId="41D807FF" w:rsidR="007D0B0B" w:rsidRPr="007D0B0B" w:rsidRDefault="007D0B0B" w:rsidP="007D0B0B">
            <w:pPr>
              <w:spacing w:before="40" w:line="276" w:lineRule="auto"/>
              <w:ind w:left="7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Wingdings 2" w:eastAsia="Wingdings 2" w:hAnsi="Wingdings 2" w:cs="Wingdings 2"/>
                <w:color w:val="00B050"/>
                <w:sz w:val="20"/>
                <w:szCs w:val="20"/>
              </w:rPr>
              <w:t>£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AS/NZS 2293.2.1995 (Amendment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2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– 04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August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2008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) - Section 2 and 3</w:t>
            </w:r>
          </w:p>
          <w:p w14:paraId="178EA520" w14:textId="1AA30EB6" w:rsidR="007D0B0B" w:rsidRPr="007D0B0B" w:rsidRDefault="007D0B0B" w:rsidP="007D0B0B">
            <w:pPr>
              <w:spacing w:before="40" w:line="276" w:lineRule="auto"/>
              <w:ind w:left="7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Wingdings 2" w:eastAsia="Wingdings 2" w:hAnsi="Wingdings 2" w:cs="Wingdings 2"/>
                <w:color w:val="00B050"/>
                <w:sz w:val="20"/>
                <w:szCs w:val="20"/>
              </w:rPr>
              <w:t>£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AS/NZS 2293.2.1995 (Amendment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3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03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December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2012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) - Section 2 and 3</w:t>
            </w:r>
          </w:p>
          <w:p w14:paraId="4C3DDB4C" w14:textId="01FC1165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6104:1981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30 May 1981) -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Part 8 – Section 802</w:t>
            </w:r>
          </w:p>
          <w:p w14:paraId="2C17CD50" w14:textId="77777777" w:rsidR="007347BA" w:rsidRPr="005C6A5E" w:rsidRDefault="00A76E86" w:rsidP="00743702">
            <w:pPr>
              <w:spacing w:line="276" w:lineRule="auto"/>
              <w:ind w:left="343" w:hanging="336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Other: ………………………….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2D33" w14:textId="77777777" w:rsidR="00BC2D2E" w:rsidRPr="0084318A" w:rsidRDefault="00BC2D2E" w:rsidP="006E4958">
            <w:pPr>
              <w:spacing w:before="40" w:line="276" w:lineRule="auto"/>
              <w:ind w:left="364" w:hanging="35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922BC" w:rsidRPr="0084318A">
              <w:rPr>
                <w:rFonts w:ascii="Arial" w:hAnsi="Arial" w:cs="Arial"/>
                <w:sz w:val="20"/>
                <w:szCs w:val="20"/>
              </w:rPr>
              <w:t>D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etails provided)                                   </w:t>
            </w:r>
          </w:p>
          <w:p w14:paraId="5DE8A24C" w14:textId="77777777" w:rsidR="007347BA" w:rsidRPr="0084318A" w:rsidRDefault="005B1BCE" w:rsidP="006E4958">
            <w:pPr>
              <w:spacing w:before="40" w:line="276" w:lineRule="auto"/>
              <w:ind w:left="364" w:hanging="35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Other: ………………………….             </w:t>
            </w:r>
          </w:p>
        </w:tc>
      </w:tr>
      <w:tr w:rsidR="007347BA" w:rsidRPr="0084318A" w14:paraId="682A088E" w14:textId="77777777" w:rsidTr="00A141DC">
        <w:trPr>
          <w:cantSplit/>
          <w:trHeight w:val="2311"/>
        </w:trPr>
        <w:tc>
          <w:tcPr>
            <w:tcW w:w="1985" w:type="dxa"/>
            <w:gridSpan w:val="3"/>
          </w:tcPr>
          <w:p w14:paraId="28BA0A74" w14:textId="77777777" w:rsidR="007347BA" w:rsidRPr="0084318A" w:rsidRDefault="007347BA" w:rsidP="00F4651C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3D1096" w:rsidRPr="0084318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904FC60" w14:textId="77777777" w:rsidR="005C6A5E" w:rsidRDefault="005C6A5E" w:rsidP="005C6A5E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53128261" w14:textId="77777777" w:rsidR="007347BA" w:rsidRPr="0084318A" w:rsidRDefault="007347BA" w:rsidP="00270F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right w:val="nil"/>
            </w:tcBorders>
          </w:tcPr>
          <w:p w14:paraId="34310B51" w14:textId="77777777" w:rsidR="00E36B5F" w:rsidRPr="005C6A5E" w:rsidRDefault="00E36B5F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2293.2.2019 – (Fourth Edition – Original Version – 09 April 2019) Section 3</w:t>
            </w:r>
          </w:p>
          <w:p w14:paraId="588BECC1" w14:textId="77777777" w:rsidR="00E36B5F" w:rsidRDefault="00E36B5F" w:rsidP="00E36B5F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AS/NZS 2293.2.1995 (Original Version – 04 September 1995) - Section 2 and 3</w:t>
            </w:r>
          </w:p>
          <w:p w14:paraId="312BAD06" w14:textId="77777777" w:rsidR="007D0B0B" w:rsidRPr="007D0B0B" w:rsidRDefault="007D0B0B" w:rsidP="007D0B0B">
            <w:pPr>
              <w:spacing w:before="40" w:line="276" w:lineRule="auto"/>
              <w:ind w:left="7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Wingdings 2" w:eastAsia="Wingdings 2" w:hAnsi="Wingdings 2" w:cs="Wingdings 2"/>
                <w:color w:val="00B050"/>
                <w:sz w:val="20"/>
                <w:szCs w:val="20"/>
              </w:rPr>
              <w:t>£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AS/NZS 2293.2.1995 (Amendment 1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– 04 May 1998) - Section 2 and 3</w:t>
            </w:r>
          </w:p>
          <w:p w14:paraId="73998B61" w14:textId="77777777" w:rsidR="007D0B0B" w:rsidRPr="007D0B0B" w:rsidRDefault="007D0B0B" w:rsidP="007D0B0B">
            <w:pPr>
              <w:spacing w:before="40" w:line="276" w:lineRule="auto"/>
              <w:ind w:left="7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Wingdings 2" w:eastAsia="Wingdings 2" w:hAnsi="Wingdings 2" w:cs="Wingdings 2"/>
                <w:color w:val="00B050"/>
                <w:sz w:val="20"/>
                <w:szCs w:val="20"/>
              </w:rPr>
              <w:t>£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AS/NZS 2293.2.1995 (Amendment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2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– 04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August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2008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) - Section 2 and 3</w:t>
            </w:r>
          </w:p>
          <w:p w14:paraId="271D3352" w14:textId="5D121AB3" w:rsidR="007D0B0B" w:rsidRPr="007D0B0B" w:rsidRDefault="007D0B0B" w:rsidP="007D0B0B">
            <w:pPr>
              <w:spacing w:before="40" w:line="276" w:lineRule="auto"/>
              <w:ind w:left="7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D0B0B">
              <w:rPr>
                <w:rFonts w:ascii="Wingdings 2" w:eastAsia="Wingdings 2" w:hAnsi="Wingdings 2" w:cs="Wingdings 2"/>
                <w:color w:val="00B050"/>
                <w:sz w:val="20"/>
                <w:szCs w:val="20"/>
              </w:rPr>
              <w:t>£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AS/NZS 2293.2.1995 (Amendment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3 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03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December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2012</w:t>
            </w:r>
            <w:r w:rsidRPr="007D0B0B">
              <w:rPr>
                <w:rFonts w:ascii="Arial" w:hAnsi="Arial" w:cs="Arial"/>
                <w:color w:val="00B050"/>
                <w:sz w:val="20"/>
                <w:szCs w:val="20"/>
              </w:rPr>
              <w:t>) - Section 2 and 3</w:t>
            </w:r>
          </w:p>
          <w:p w14:paraId="01EA3F3E" w14:textId="4E7B4D9E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AS 2293.1.2005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12 May 2005)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- Section 7</w:t>
            </w:r>
          </w:p>
          <w:p w14:paraId="745107CD" w14:textId="05EBD040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6742:1971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17 December 1971)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– Clause 8</w:t>
            </w:r>
          </w:p>
          <w:p w14:paraId="23647733" w14:textId="4686ADFE" w:rsidR="007D33C4" w:rsidRPr="005C6A5E" w:rsidRDefault="007D33C4" w:rsidP="007D33C4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0"/>
                <w:szCs w:val="20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NZS 6104:1981 </w:t>
            </w:r>
            <w:r w:rsidR="00E36B5F"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30 May 1981)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– Part 8</w:t>
            </w:r>
          </w:p>
          <w:p w14:paraId="09FC1CA7" w14:textId="77777777" w:rsidR="007347BA" w:rsidRPr="005C6A5E" w:rsidRDefault="00BC2D2E" w:rsidP="006E4958">
            <w:pPr>
              <w:spacing w:before="40" w:line="276" w:lineRule="auto"/>
              <w:ind w:left="7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5C6A5E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5C6A5E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>Other: …………………………</w:t>
            </w:r>
            <w:r w:rsidR="00A76E86" w:rsidRPr="005C6A5E">
              <w:rPr>
                <w:rFonts w:ascii="Arial" w:hAnsi="Arial" w:cs="Arial"/>
                <w:color w:val="212121"/>
                <w:sz w:val="20"/>
                <w:szCs w:val="20"/>
              </w:rPr>
              <w:t>.</w:t>
            </w:r>
            <w:r w:rsidRPr="005C6A5E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B58D2" w14:textId="77777777" w:rsidR="005B1BCE" w:rsidRPr="0084318A" w:rsidRDefault="00BC2D2E" w:rsidP="006E4958">
            <w:pPr>
              <w:spacing w:before="40" w:line="276" w:lineRule="auto"/>
              <w:ind w:left="364" w:hanging="35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6E86" w:rsidRPr="0084318A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922BC" w:rsidRPr="0084318A">
              <w:rPr>
                <w:rFonts w:ascii="Arial" w:hAnsi="Arial" w:cs="Arial"/>
                <w:sz w:val="20"/>
                <w:szCs w:val="20"/>
              </w:rPr>
              <w:t>D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etails provided)      </w:t>
            </w:r>
          </w:p>
          <w:p w14:paraId="39DEFA53" w14:textId="77777777" w:rsidR="007347BA" w:rsidRPr="0084318A" w:rsidRDefault="005B1BCE" w:rsidP="006E4958">
            <w:pPr>
              <w:spacing w:before="40" w:line="276" w:lineRule="auto"/>
              <w:ind w:left="364" w:hanging="3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hAnsi="Arial" w:cs="Arial"/>
                <w:i/>
                <w:sz w:val="20"/>
                <w:szCs w:val="20"/>
              </w:rPr>
              <w:t>Continue on the next page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BC2D2E" w:rsidRPr="0084318A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  <w:tr w:rsidR="009D34D2" w:rsidRPr="0084318A" w14:paraId="117DE0FA" w14:textId="77777777" w:rsidTr="00612241">
        <w:trPr>
          <w:cantSplit/>
        </w:trPr>
        <w:tc>
          <w:tcPr>
            <w:tcW w:w="10774" w:type="dxa"/>
            <w:gridSpan w:val="9"/>
            <w:shd w:val="clear" w:color="auto" w:fill="DBE5F1"/>
          </w:tcPr>
          <w:p w14:paraId="7B855111" w14:textId="77777777" w:rsidR="009D34D2" w:rsidRPr="0084318A" w:rsidRDefault="009D34D2" w:rsidP="00316F2E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84318A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DF2CCD" w:rsidRPr="0084318A">
              <w:rPr>
                <w:b/>
                <w:color w:val="auto"/>
                <w:sz w:val="22"/>
                <w:szCs w:val="22"/>
              </w:rPr>
              <w:t xml:space="preserve"> </w:t>
            </w:r>
            <w:r w:rsidR="00DF2CCD" w:rsidRPr="0084318A">
              <w:rPr>
                <w:sz w:val="18"/>
                <w:szCs w:val="18"/>
              </w:rPr>
              <w:t>(address those items that apply)</w:t>
            </w:r>
          </w:p>
        </w:tc>
      </w:tr>
      <w:tr w:rsidR="000B3748" w:rsidRPr="0084318A" w14:paraId="25B60BAD" w14:textId="77777777" w:rsidTr="00AC46B5">
        <w:trPr>
          <w:cantSplit/>
          <w:trHeight w:val="1164"/>
        </w:trPr>
        <w:tc>
          <w:tcPr>
            <w:tcW w:w="1985" w:type="dxa"/>
            <w:gridSpan w:val="3"/>
          </w:tcPr>
          <w:p w14:paraId="291D7D55" w14:textId="77777777" w:rsidR="000B3748" w:rsidRPr="0084318A" w:rsidRDefault="000B3748" w:rsidP="0090037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procedures</w:t>
            </w:r>
            <w:r w:rsidR="004A631F"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14:paraId="1FBD37AE" w14:textId="77777777" w:rsidR="005B1BCE" w:rsidRPr="0084318A" w:rsidRDefault="00116ACC" w:rsidP="00F922BC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 xml:space="preserve">Regular inspection and </w:t>
            </w:r>
            <w:r w:rsidR="007D33C4" w:rsidRPr="0084318A">
              <w:rPr>
                <w:rFonts w:ascii="Arial" w:hAnsi="Arial" w:cs="Arial"/>
                <w:sz w:val="20"/>
                <w:szCs w:val="20"/>
              </w:rPr>
              <w:t>testing and</w:t>
            </w:r>
            <w:r w:rsidRPr="0084318A">
              <w:rPr>
                <w:rFonts w:ascii="Arial" w:hAnsi="Arial" w:cs="Arial"/>
                <w:sz w:val="20"/>
                <w:szCs w:val="20"/>
              </w:rPr>
              <w:t xml:space="preserve"> planned</w:t>
            </w:r>
            <w:r w:rsidR="000B3748" w:rsidRPr="0084318A">
              <w:rPr>
                <w:rFonts w:ascii="Arial" w:hAnsi="Arial" w:cs="Arial"/>
                <w:sz w:val="20"/>
                <w:szCs w:val="20"/>
              </w:rPr>
              <w:t xml:space="preserve"> preventative maintenance and responsive maintenance will be carried out in accordance with the nominated </w:t>
            </w:r>
            <w:r w:rsidRPr="0084318A">
              <w:rPr>
                <w:rFonts w:ascii="Arial" w:hAnsi="Arial" w:cs="Arial"/>
                <w:sz w:val="20"/>
                <w:szCs w:val="20"/>
              </w:rPr>
              <w:t>performance and inspection</w:t>
            </w:r>
            <w:r w:rsidR="00FD6B79" w:rsidRPr="0084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748" w:rsidRPr="0084318A">
              <w:rPr>
                <w:rFonts w:ascii="Arial" w:hAnsi="Arial" w:cs="Arial"/>
                <w:sz w:val="20"/>
                <w:szCs w:val="20"/>
              </w:rPr>
              <w:t xml:space="preserve">standard or document to ensure </w:t>
            </w:r>
            <w:r w:rsidR="00895358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effective operation of the emergency lighting for the required duration in the event of a failure of the general lighting system.</w:t>
            </w:r>
          </w:p>
        </w:tc>
      </w:tr>
      <w:tr w:rsidR="005B1BCE" w:rsidRPr="0084318A" w14:paraId="0F60B4A0" w14:textId="77777777" w:rsidTr="00A141DC">
        <w:trPr>
          <w:cantSplit/>
          <w:trHeight w:val="202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5B1BCE" w:rsidRPr="0084318A" w:rsidRDefault="005B1BCE" w:rsidP="00270F84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lastRenderedPageBreak/>
              <w:t>Inspection frequency and responsibility: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48D85" w14:textId="77777777" w:rsidR="00FD6B79" w:rsidRPr="0084318A" w:rsidRDefault="00FD6B79" w:rsidP="00F922BC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The system is connected to the building’s emergency warning system therefore testing of the</w:t>
            </w:r>
            <w:r w:rsidR="00F922BC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br/>
            </w: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 xml:space="preserve">       interface between the two systems will be carried out annually.</w:t>
            </w:r>
          </w:p>
          <w:p w14:paraId="62486C05" w14:textId="77777777" w:rsidR="00FD6B79" w:rsidRPr="0084318A" w:rsidRDefault="00FD6B79" w:rsidP="00FD6B79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</w:pPr>
          </w:p>
          <w:p w14:paraId="1A2A86D2" w14:textId="77777777" w:rsidR="00AD7CCE" w:rsidRPr="0084318A" w:rsidRDefault="00AD7CCE" w:rsidP="00FD6B79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F922BC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1A548D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</w:t>
            </w:r>
            <w:r w:rsidR="00543D24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634579C1" w:rsidR="00AD7CCE" w:rsidRPr="0084318A" w:rsidRDefault="002743D9" w:rsidP="00227E8F">
            <w:pPr>
              <w:spacing w:before="40"/>
              <w:ind w:left="581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D33C4" w:rsidRPr="0084318A">
              <w:rPr>
                <w:rFonts w:ascii="Arial" w:hAnsi="Arial" w:cs="Arial"/>
                <w:sz w:val="20"/>
                <w:szCs w:val="20"/>
              </w:rPr>
              <w:t>Specifically,</w:t>
            </w:r>
            <w:r w:rsidR="00AD7CCE" w:rsidRPr="0084318A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AD7CCE" w:rsidRPr="0084318A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E36B5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1D3D1AC7" w14:textId="299058D2" w:rsidR="005B1BCE" w:rsidRPr="0084318A" w:rsidRDefault="002743D9" w:rsidP="00227E8F">
            <w:pPr>
              <w:spacing w:before="40"/>
              <w:ind w:left="581"/>
              <w:rPr>
                <w:rFonts w:ascii="Arial" w:hAnsi="Arial" w:cs="Arial"/>
                <w:sz w:val="20"/>
                <w:szCs w:val="20"/>
              </w:rPr>
            </w:pPr>
            <w:r w:rsidRPr="0084318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8431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7CCE" w:rsidRPr="0084318A">
              <w:rPr>
                <w:rFonts w:ascii="Arial" w:hAnsi="Arial" w:cs="Arial"/>
                <w:sz w:val="20"/>
                <w:szCs w:val="20"/>
              </w:rPr>
              <w:t xml:space="preserve">Standard / </w:t>
            </w:r>
            <w:r w:rsidR="00E36B5F">
              <w:rPr>
                <w:rFonts w:ascii="Arial" w:hAnsi="Arial" w:cs="Arial"/>
                <w:sz w:val="20"/>
                <w:szCs w:val="20"/>
              </w:rPr>
              <w:t>O</w:t>
            </w:r>
            <w:r w:rsidR="00AD7CCE" w:rsidRPr="0084318A">
              <w:rPr>
                <w:rFonts w:ascii="Arial" w:hAnsi="Arial" w:cs="Arial"/>
                <w:sz w:val="20"/>
                <w:szCs w:val="20"/>
              </w:rPr>
              <w:t>ther document</w:t>
            </w:r>
            <w:r w:rsidR="00E8047F" w:rsidRPr="0084318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B1BCE" w:rsidRPr="0084318A">
              <w:rPr>
                <w:rFonts w:ascii="Arial" w:hAnsi="Arial" w:cs="Arial"/>
                <w:sz w:val="20"/>
                <w:szCs w:val="20"/>
              </w:rPr>
              <w:t xml:space="preserve">Annually by IQP                                         </w:t>
            </w:r>
          </w:p>
        </w:tc>
      </w:tr>
      <w:tr w:rsidR="00EB04AB" w:rsidRPr="0084318A" w14:paraId="3FDF3589" w14:textId="77777777" w:rsidTr="00A141DC">
        <w:trPr>
          <w:cantSplit/>
          <w:trHeight w:val="2219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EB04AB" w:rsidRPr="0084318A" w:rsidRDefault="00EB04AB" w:rsidP="00C03680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4A631F" w:rsidRPr="0084318A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4101652C" w14:textId="77777777" w:rsidR="00EB04AB" w:rsidRPr="0084318A" w:rsidRDefault="00EB04AB" w:rsidP="00C0368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30BEE5D4" w:rsidR="002743D9" w:rsidRPr="0084318A" w:rsidRDefault="002743D9" w:rsidP="00C03680">
            <w:pPr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hAnsi="Arial" w:cs="Arial"/>
                <w:sz w:val="20"/>
                <w:szCs w:val="20"/>
              </w:rPr>
              <w:t xml:space="preserve">The owner will keep records of all inspections, maintenance and repairs undertaken in the previous 24 months. These will be recorded in the On-Site </w:t>
            </w:r>
            <w:r w:rsidR="00E36B5F" w:rsidRPr="0084318A">
              <w:rPr>
                <w:rFonts w:ascii="Arial" w:hAnsi="Arial" w:cs="Arial"/>
                <w:sz w:val="20"/>
                <w:szCs w:val="20"/>
              </w:rPr>
              <w:t>Logbook</w:t>
            </w:r>
            <w:r w:rsidRPr="0084318A">
              <w:rPr>
                <w:rFonts w:ascii="Arial" w:hAnsi="Arial" w:cs="Arial"/>
                <w:sz w:val="20"/>
                <w:szCs w:val="20"/>
              </w:rPr>
              <w:t>, which will remain on the premises with the most recent compliance schedule, and as a minimum include:</w:t>
            </w:r>
          </w:p>
          <w:p w14:paraId="4BCDA7F0" w14:textId="77777777" w:rsidR="002743D9" w:rsidRPr="0084318A" w:rsidRDefault="002743D9" w:rsidP="00227E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95" w:hanging="294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84318A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EB04AB" w:rsidRPr="0084318A" w:rsidRDefault="002743D9" w:rsidP="00C03680">
            <w:pPr>
              <w:pStyle w:val="Default"/>
              <w:numPr>
                <w:ilvl w:val="0"/>
                <w:numId w:val="2"/>
              </w:numPr>
              <w:spacing w:before="40" w:after="120"/>
              <w:ind w:left="595" w:hanging="294"/>
              <w:rPr>
                <w:color w:val="auto"/>
                <w:sz w:val="20"/>
                <w:szCs w:val="20"/>
              </w:rPr>
            </w:pPr>
            <w:r w:rsidRPr="0084318A">
              <w:rPr>
                <w:sz w:val="20"/>
                <w:szCs w:val="20"/>
              </w:rPr>
              <w:t>Form 12A provided annually by the IQP</w:t>
            </w:r>
          </w:p>
        </w:tc>
      </w:tr>
    </w:tbl>
    <w:p w14:paraId="4B99056E" w14:textId="77777777" w:rsidR="008A79F7" w:rsidRPr="0084318A" w:rsidRDefault="008A79F7" w:rsidP="00A43A10">
      <w:pPr>
        <w:tabs>
          <w:tab w:val="left" w:pos="1134"/>
        </w:tabs>
      </w:pPr>
    </w:p>
    <w:p w14:paraId="1299C43A" w14:textId="37132A10" w:rsidR="008A79F7" w:rsidRPr="0084318A" w:rsidRDefault="7B9A318A" w:rsidP="7B9A318A">
      <w:pPr>
        <w:tabs>
          <w:tab w:val="left" w:pos="1134"/>
        </w:tabs>
        <w:spacing w:line="259" w:lineRule="auto"/>
      </w:pPr>
      <w:r>
        <w:t xml:space="preserve">                  </w:t>
      </w:r>
    </w:p>
    <w:p w14:paraId="4DDBEF00" w14:textId="77777777" w:rsidR="008A79F7" w:rsidRPr="0084318A" w:rsidRDefault="008A79F7" w:rsidP="00A43A10">
      <w:pPr>
        <w:tabs>
          <w:tab w:val="left" w:pos="1134"/>
        </w:tabs>
      </w:pPr>
    </w:p>
    <w:p w14:paraId="3461D779" w14:textId="12AFFAFA" w:rsidR="002275EE" w:rsidRPr="00A43A10" w:rsidRDefault="002275EE" w:rsidP="7B9A318A">
      <w:pPr>
        <w:tabs>
          <w:tab w:val="left" w:pos="1134"/>
        </w:tabs>
        <w:jc w:val="center"/>
      </w:pPr>
    </w:p>
    <w:sectPr w:rsidR="002275EE" w:rsidRPr="00A43A10" w:rsidSect="00A43A10">
      <w:footerReference w:type="default" r:id="rId13"/>
      <w:pgSz w:w="11906" w:h="16838"/>
      <w:pgMar w:top="9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4B8B" w14:textId="77777777" w:rsidR="001C2CAB" w:rsidRDefault="001C2CAB" w:rsidP="009D34D2">
      <w:r>
        <w:separator/>
      </w:r>
    </w:p>
  </w:endnote>
  <w:endnote w:type="continuationSeparator" w:id="0">
    <w:p w14:paraId="081C8044" w14:textId="77777777" w:rsidR="001C2CAB" w:rsidRDefault="001C2CAB" w:rsidP="009D34D2">
      <w:r>
        <w:continuationSeparator/>
      </w:r>
    </w:p>
  </w:endnote>
  <w:endnote w:type="continuationNotice" w:id="1">
    <w:p w14:paraId="418485BA" w14:textId="77777777" w:rsidR="001C2CAB" w:rsidRDefault="001C2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8495" w14:textId="0761AB23" w:rsidR="00947224" w:rsidRDefault="00947224" w:rsidP="00947224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48EF08E0" wp14:editId="524EACBE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C1004" w14:textId="70A85274" w:rsidR="00570805" w:rsidRPr="0041309C" w:rsidRDefault="00570805" w:rsidP="008A79F7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rPr>
        <w:rFonts w:ascii="Arial Narrow" w:hAnsi="Arial Narrow"/>
        <w:sz w:val="20"/>
        <w:szCs w:val="20"/>
      </w:rPr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SS4</w:t>
    </w:r>
    <w:r w:rsidR="008A79F7">
      <w:rPr>
        <w:rFonts w:ascii="Arial Narrow" w:hAnsi="Arial Narrow"/>
        <w:sz w:val="20"/>
        <w:szCs w:val="20"/>
      </w:rPr>
      <w:tab/>
    </w:r>
    <w:r w:rsidRPr="00155FE1">
      <w:rPr>
        <w:rFonts w:ascii="Arial Narrow" w:hAnsi="Arial Narrow"/>
        <w:sz w:val="20"/>
        <w:szCs w:val="20"/>
      </w:rPr>
      <w:t xml:space="preserve">Version </w:t>
    </w:r>
    <w:r w:rsidR="00155FE1" w:rsidRPr="00155FE1">
      <w:rPr>
        <w:rFonts w:ascii="Arial Narrow" w:hAnsi="Arial Narrow"/>
        <w:color w:val="000000"/>
        <w:sz w:val="20"/>
        <w:szCs w:val="20"/>
      </w:rPr>
      <w:t>20</w:t>
    </w:r>
    <w:r w:rsidR="007A03C2">
      <w:rPr>
        <w:rFonts w:ascii="Arial Narrow" w:hAnsi="Arial Narrow"/>
        <w:sz w:val="20"/>
        <w:szCs w:val="20"/>
      </w:rPr>
      <w:t>2</w:t>
    </w:r>
    <w:r w:rsidR="00D33960">
      <w:rPr>
        <w:rFonts w:ascii="Arial Narrow" w:hAnsi="Arial Narrow"/>
        <w:sz w:val="20"/>
        <w:szCs w:val="20"/>
      </w:rPr>
      <w:t>5-01-24</w:t>
    </w:r>
    <w:r w:rsidR="008A79F7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Page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PAGE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78485C">
      <w:rPr>
        <w:rFonts w:ascii="Arial Narrow" w:hAnsi="Arial Narrow"/>
        <w:b/>
        <w:noProof/>
        <w:sz w:val="20"/>
        <w:szCs w:val="20"/>
      </w:rPr>
      <w:t>1</w:t>
    </w:r>
    <w:r w:rsidRPr="0041309C">
      <w:rPr>
        <w:rFonts w:ascii="Arial Narrow" w:hAnsi="Arial Narrow"/>
        <w:b/>
        <w:sz w:val="20"/>
        <w:szCs w:val="20"/>
      </w:rPr>
      <w:fldChar w:fldCharType="end"/>
    </w:r>
    <w:r w:rsidRPr="0041309C">
      <w:rPr>
        <w:rFonts w:ascii="Arial Narrow" w:hAnsi="Arial Narrow"/>
        <w:sz w:val="20"/>
        <w:szCs w:val="20"/>
      </w:rPr>
      <w:t xml:space="preserve"> of </w:t>
    </w:r>
    <w:r w:rsidRPr="0041309C">
      <w:rPr>
        <w:rFonts w:ascii="Arial Narrow" w:hAnsi="Arial Narrow"/>
        <w:b/>
        <w:sz w:val="20"/>
        <w:szCs w:val="20"/>
      </w:rPr>
      <w:fldChar w:fldCharType="begin"/>
    </w:r>
    <w:r w:rsidRPr="0041309C">
      <w:rPr>
        <w:rFonts w:ascii="Arial Narrow" w:hAnsi="Arial Narrow"/>
        <w:b/>
        <w:sz w:val="20"/>
        <w:szCs w:val="20"/>
      </w:rPr>
      <w:instrText xml:space="preserve"> NUMPAGES  </w:instrText>
    </w:r>
    <w:r w:rsidRPr="0041309C">
      <w:rPr>
        <w:rFonts w:ascii="Arial Narrow" w:hAnsi="Arial Narrow"/>
        <w:b/>
        <w:sz w:val="20"/>
        <w:szCs w:val="20"/>
      </w:rPr>
      <w:fldChar w:fldCharType="separate"/>
    </w:r>
    <w:r w:rsidR="0078485C">
      <w:rPr>
        <w:rFonts w:ascii="Arial Narrow" w:hAnsi="Arial Narrow"/>
        <w:b/>
        <w:noProof/>
        <w:sz w:val="20"/>
        <w:szCs w:val="20"/>
      </w:rPr>
      <w:t>2</w:t>
    </w:r>
    <w:r w:rsidRPr="0041309C">
      <w:rPr>
        <w:rFonts w:ascii="Arial Narrow" w:hAnsi="Arial Narrow"/>
        <w:b/>
        <w:sz w:val="20"/>
        <w:szCs w:val="20"/>
      </w:rPr>
      <w:fldChar w:fldCharType="end"/>
    </w:r>
  </w:p>
  <w:p w14:paraId="3CF2D8B6" w14:textId="77777777" w:rsidR="00570805" w:rsidRDefault="00570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F38E" w14:textId="77777777" w:rsidR="001C2CAB" w:rsidRDefault="001C2CAB" w:rsidP="009D34D2">
      <w:r>
        <w:separator/>
      </w:r>
    </w:p>
  </w:footnote>
  <w:footnote w:type="continuationSeparator" w:id="0">
    <w:p w14:paraId="02E573FC" w14:textId="77777777" w:rsidR="001C2CAB" w:rsidRDefault="001C2CAB" w:rsidP="009D34D2">
      <w:r>
        <w:continuationSeparator/>
      </w:r>
    </w:p>
  </w:footnote>
  <w:footnote w:type="continuationNotice" w:id="1">
    <w:p w14:paraId="74F58883" w14:textId="77777777" w:rsidR="001C2CAB" w:rsidRDefault="001C2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7C30"/>
    <w:multiLevelType w:val="hybridMultilevel"/>
    <w:tmpl w:val="270C4D9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D3428"/>
    <w:multiLevelType w:val="hybridMultilevel"/>
    <w:tmpl w:val="29760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7159">
    <w:abstractNumId w:val="3"/>
  </w:num>
  <w:num w:numId="2" w16cid:durableId="1024287243">
    <w:abstractNumId w:val="8"/>
  </w:num>
  <w:num w:numId="3" w16cid:durableId="1927180406">
    <w:abstractNumId w:val="5"/>
  </w:num>
  <w:num w:numId="4" w16cid:durableId="1839300225">
    <w:abstractNumId w:val="2"/>
  </w:num>
  <w:num w:numId="5" w16cid:durableId="1571843126">
    <w:abstractNumId w:val="0"/>
  </w:num>
  <w:num w:numId="6" w16cid:durableId="416828013">
    <w:abstractNumId w:val="1"/>
  </w:num>
  <w:num w:numId="7" w16cid:durableId="1228567208">
    <w:abstractNumId w:val="7"/>
  </w:num>
  <w:num w:numId="8" w16cid:durableId="283578904">
    <w:abstractNumId w:val="4"/>
  </w:num>
  <w:num w:numId="9" w16cid:durableId="1508861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07FE0"/>
    <w:rsid w:val="00022449"/>
    <w:rsid w:val="00076DB4"/>
    <w:rsid w:val="00081F97"/>
    <w:rsid w:val="000A5B57"/>
    <w:rsid w:val="000B3748"/>
    <w:rsid w:val="000C07E1"/>
    <w:rsid w:val="000F0972"/>
    <w:rsid w:val="00116ACC"/>
    <w:rsid w:val="0012342B"/>
    <w:rsid w:val="00155FE1"/>
    <w:rsid w:val="001579A0"/>
    <w:rsid w:val="00164477"/>
    <w:rsid w:val="00172C30"/>
    <w:rsid w:val="001A4E7A"/>
    <w:rsid w:val="001A548D"/>
    <w:rsid w:val="001C2CAB"/>
    <w:rsid w:val="001E1461"/>
    <w:rsid w:val="001E31D4"/>
    <w:rsid w:val="001E3319"/>
    <w:rsid w:val="001E3EB8"/>
    <w:rsid w:val="00215AC0"/>
    <w:rsid w:val="00222104"/>
    <w:rsid w:val="002275EE"/>
    <w:rsid w:val="00227E8F"/>
    <w:rsid w:val="00244341"/>
    <w:rsid w:val="00270F84"/>
    <w:rsid w:val="002743D9"/>
    <w:rsid w:val="002916AA"/>
    <w:rsid w:val="002917BC"/>
    <w:rsid w:val="002D1D0B"/>
    <w:rsid w:val="002E3423"/>
    <w:rsid w:val="002E6086"/>
    <w:rsid w:val="002F0059"/>
    <w:rsid w:val="00303CBE"/>
    <w:rsid w:val="00316F2E"/>
    <w:rsid w:val="00332196"/>
    <w:rsid w:val="003337AC"/>
    <w:rsid w:val="00353EBD"/>
    <w:rsid w:val="003937DA"/>
    <w:rsid w:val="00395A12"/>
    <w:rsid w:val="003D1096"/>
    <w:rsid w:val="003E3D6D"/>
    <w:rsid w:val="00426695"/>
    <w:rsid w:val="00432619"/>
    <w:rsid w:val="004548AD"/>
    <w:rsid w:val="00482E10"/>
    <w:rsid w:val="00494990"/>
    <w:rsid w:val="004A4A5F"/>
    <w:rsid w:val="004A631F"/>
    <w:rsid w:val="004D7860"/>
    <w:rsid w:val="004F72A5"/>
    <w:rsid w:val="00506A5B"/>
    <w:rsid w:val="005173D9"/>
    <w:rsid w:val="00532710"/>
    <w:rsid w:val="00537AE4"/>
    <w:rsid w:val="00543D24"/>
    <w:rsid w:val="005443D3"/>
    <w:rsid w:val="0054795C"/>
    <w:rsid w:val="00547D8E"/>
    <w:rsid w:val="00560D52"/>
    <w:rsid w:val="00570805"/>
    <w:rsid w:val="005B1BCE"/>
    <w:rsid w:val="005B5028"/>
    <w:rsid w:val="005B7E22"/>
    <w:rsid w:val="005C69BD"/>
    <w:rsid w:val="005C6A5E"/>
    <w:rsid w:val="005E51EC"/>
    <w:rsid w:val="005E54F4"/>
    <w:rsid w:val="005F0856"/>
    <w:rsid w:val="00610949"/>
    <w:rsid w:val="00612241"/>
    <w:rsid w:val="00625881"/>
    <w:rsid w:val="006B20BE"/>
    <w:rsid w:val="006E4958"/>
    <w:rsid w:val="006E4B50"/>
    <w:rsid w:val="006E5AC9"/>
    <w:rsid w:val="006E78F2"/>
    <w:rsid w:val="00715391"/>
    <w:rsid w:val="007268BD"/>
    <w:rsid w:val="007347BA"/>
    <w:rsid w:val="00743702"/>
    <w:rsid w:val="00772886"/>
    <w:rsid w:val="0078485C"/>
    <w:rsid w:val="00787B8A"/>
    <w:rsid w:val="007A03C2"/>
    <w:rsid w:val="007A37D1"/>
    <w:rsid w:val="007B201C"/>
    <w:rsid w:val="007D0B0B"/>
    <w:rsid w:val="007D33C4"/>
    <w:rsid w:val="007D7A0D"/>
    <w:rsid w:val="00814427"/>
    <w:rsid w:val="00834325"/>
    <w:rsid w:val="0084318A"/>
    <w:rsid w:val="00860ECD"/>
    <w:rsid w:val="00895358"/>
    <w:rsid w:val="008A79F7"/>
    <w:rsid w:val="008B6014"/>
    <w:rsid w:val="008C4328"/>
    <w:rsid w:val="008E393B"/>
    <w:rsid w:val="008F518E"/>
    <w:rsid w:val="0090037B"/>
    <w:rsid w:val="00905BA8"/>
    <w:rsid w:val="0092253C"/>
    <w:rsid w:val="0092653B"/>
    <w:rsid w:val="00941519"/>
    <w:rsid w:val="00946314"/>
    <w:rsid w:val="00947224"/>
    <w:rsid w:val="00965DFF"/>
    <w:rsid w:val="009920D1"/>
    <w:rsid w:val="00992E03"/>
    <w:rsid w:val="009975BC"/>
    <w:rsid w:val="009B62B4"/>
    <w:rsid w:val="009D34D2"/>
    <w:rsid w:val="009E03B6"/>
    <w:rsid w:val="009F41F8"/>
    <w:rsid w:val="00A141DC"/>
    <w:rsid w:val="00A216CB"/>
    <w:rsid w:val="00A43A10"/>
    <w:rsid w:val="00A458C5"/>
    <w:rsid w:val="00A514BD"/>
    <w:rsid w:val="00A67AA4"/>
    <w:rsid w:val="00A757CF"/>
    <w:rsid w:val="00A76E86"/>
    <w:rsid w:val="00A82415"/>
    <w:rsid w:val="00A91CE2"/>
    <w:rsid w:val="00A97FA9"/>
    <w:rsid w:val="00AA48E0"/>
    <w:rsid w:val="00AA73CA"/>
    <w:rsid w:val="00AB57D6"/>
    <w:rsid w:val="00AC4097"/>
    <w:rsid w:val="00AC46B5"/>
    <w:rsid w:val="00AD59C6"/>
    <w:rsid w:val="00AD605B"/>
    <w:rsid w:val="00AD7CCE"/>
    <w:rsid w:val="00AF3E35"/>
    <w:rsid w:val="00B12CD2"/>
    <w:rsid w:val="00B37226"/>
    <w:rsid w:val="00B46905"/>
    <w:rsid w:val="00B657CF"/>
    <w:rsid w:val="00B85849"/>
    <w:rsid w:val="00B90CF1"/>
    <w:rsid w:val="00BB6F3C"/>
    <w:rsid w:val="00BC1FF6"/>
    <w:rsid w:val="00BC2489"/>
    <w:rsid w:val="00BC2D2E"/>
    <w:rsid w:val="00BE3C1C"/>
    <w:rsid w:val="00C03680"/>
    <w:rsid w:val="00C05B90"/>
    <w:rsid w:val="00C332CA"/>
    <w:rsid w:val="00C37DFA"/>
    <w:rsid w:val="00C74547"/>
    <w:rsid w:val="00C850D2"/>
    <w:rsid w:val="00CB2404"/>
    <w:rsid w:val="00CB4DCD"/>
    <w:rsid w:val="00D16FF5"/>
    <w:rsid w:val="00D2211F"/>
    <w:rsid w:val="00D33960"/>
    <w:rsid w:val="00D47C1F"/>
    <w:rsid w:val="00D6553C"/>
    <w:rsid w:val="00D6678E"/>
    <w:rsid w:val="00D836C4"/>
    <w:rsid w:val="00DB0B14"/>
    <w:rsid w:val="00DC3E91"/>
    <w:rsid w:val="00DE17B7"/>
    <w:rsid w:val="00DF2CCD"/>
    <w:rsid w:val="00DF6D32"/>
    <w:rsid w:val="00E24C66"/>
    <w:rsid w:val="00E327EA"/>
    <w:rsid w:val="00E36B5F"/>
    <w:rsid w:val="00E458D6"/>
    <w:rsid w:val="00E5144B"/>
    <w:rsid w:val="00E55950"/>
    <w:rsid w:val="00E56A18"/>
    <w:rsid w:val="00E66299"/>
    <w:rsid w:val="00E76812"/>
    <w:rsid w:val="00E8047F"/>
    <w:rsid w:val="00E807D0"/>
    <w:rsid w:val="00E87C9F"/>
    <w:rsid w:val="00E9551E"/>
    <w:rsid w:val="00EA4CA3"/>
    <w:rsid w:val="00EB04AB"/>
    <w:rsid w:val="00EB6EE3"/>
    <w:rsid w:val="00EC6640"/>
    <w:rsid w:val="00ED43A5"/>
    <w:rsid w:val="00F0332F"/>
    <w:rsid w:val="00F0598E"/>
    <w:rsid w:val="00F10E46"/>
    <w:rsid w:val="00F248AC"/>
    <w:rsid w:val="00F24A19"/>
    <w:rsid w:val="00F36C64"/>
    <w:rsid w:val="00F41BC8"/>
    <w:rsid w:val="00F44486"/>
    <w:rsid w:val="00F4651C"/>
    <w:rsid w:val="00F76DB5"/>
    <w:rsid w:val="00F8148C"/>
    <w:rsid w:val="00F922BC"/>
    <w:rsid w:val="00F92FA0"/>
    <w:rsid w:val="00F952EF"/>
    <w:rsid w:val="00FB6DA5"/>
    <w:rsid w:val="00FD1B65"/>
    <w:rsid w:val="00FD6B79"/>
    <w:rsid w:val="00FE5124"/>
    <w:rsid w:val="00FF2E8F"/>
    <w:rsid w:val="00FF70AE"/>
    <w:rsid w:val="7B9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2FB21"/>
  <w15:chartTrackingRefBased/>
  <w15:docId w15:val="{5C98D628-CC12-4EB8-A1AE-C980F907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B5F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36C4"/>
    <w:rPr>
      <w:rFonts w:ascii="Segoe UI" w:eastAsia="PMingLiU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F70AE"/>
    <w:rPr>
      <w:rFonts w:ascii="Times New Roman" w:eastAsia="PMingLiU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EDC8-CC4A-4F04-AF23-A7AABEDA16D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2.xml><?xml version="1.0" encoding="utf-8"?>
<ds:datastoreItem xmlns:ds="http://schemas.openxmlformats.org/officeDocument/2006/customXml" ds:itemID="{AEA28AE1-6BD4-4B20-872F-736D4F356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64B51-F971-4CA8-8E6B-B43383C8A900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A6E032F-0253-4380-8725-FE35164A37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AAAC88-F68D-48D7-8D94-F651A38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Helen Moke</cp:lastModifiedBy>
  <cp:revision>3</cp:revision>
  <cp:lastPrinted>2019-10-23T22:38:00Z</cp:lastPrinted>
  <dcterms:created xsi:type="dcterms:W3CDTF">2025-03-17T22:59:00Z</dcterms:created>
  <dcterms:modified xsi:type="dcterms:W3CDTF">2025-03-17T23:22:00Z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Sign-off status">
    <vt:lpwstr/>
  </property>
  <property fmtid="{D5CDD505-2E9C-101B-9397-08002B2CF9AE}" pid="11" name="ContentTypeId">
    <vt:lpwstr>0x0101001A29A8CA059C5C46933782C4EC367329</vt:lpwstr>
  </property>
  <property fmtid="{D5CDD505-2E9C-101B-9397-08002B2CF9AE}" pid="12" name="MediaServiceImageTags">
    <vt:lpwstr/>
  </property>
</Properties>
</file>