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646"/>
        <w:gridCol w:w="351"/>
        <w:gridCol w:w="713"/>
        <w:gridCol w:w="142"/>
        <w:gridCol w:w="1557"/>
        <w:gridCol w:w="994"/>
        <w:gridCol w:w="425"/>
        <w:gridCol w:w="2266"/>
        <w:gridCol w:w="3121"/>
      </w:tblGrid>
      <w:tr w:rsidR="009D34D2" w:rsidRPr="00F92676" w14:paraId="2C44E7AC" w14:textId="77777777" w:rsidTr="00FC40E4">
        <w:tc>
          <w:tcPr>
            <w:tcW w:w="10774" w:type="dxa"/>
            <w:gridSpan w:val="10"/>
            <w:shd w:val="clear" w:color="auto" w:fill="285AA4"/>
          </w:tcPr>
          <w:p w14:paraId="7296A1F7" w14:textId="77777777" w:rsidR="009D34D2" w:rsidRPr="00F92676" w:rsidRDefault="00087226" w:rsidP="00270F84">
            <w:pPr>
              <w:rPr>
                <w:rFonts w:ascii="Arial" w:hAnsi="Arial" w:cs="Arial"/>
                <w:b/>
                <w:color w:val="1962AC"/>
                <w:sz w:val="36"/>
                <w:szCs w:val="36"/>
                <w:lang w:val="en-NZ"/>
              </w:rPr>
            </w:pPr>
            <w:r w:rsidRPr="00F92676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drawing>
                <wp:inline distT="0" distB="0" distL="0" distR="0" wp14:anchorId="4A683AD9" wp14:editId="07777777">
                  <wp:extent cx="600075" cy="361950"/>
                  <wp:effectExtent l="0" t="0" r="0" b="0"/>
                  <wp:docPr id="1" name="Picture 10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34D2" w:rsidRPr="00F9267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9D34D2" w:rsidRPr="00F92676" w14:paraId="16845FE8" w14:textId="77777777" w:rsidTr="00FC40E4">
        <w:trPr>
          <w:trHeight w:val="628"/>
        </w:trPr>
        <w:tc>
          <w:tcPr>
            <w:tcW w:w="10774" w:type="dxa"/>
            <w:gridSpan w:val="10"/>
            <w:shd w:val="clear" w:color="auto" w:fill="FFFFFF"/>
          </w:tcPr>
          <w:p w14:paraId="1137B695" w14:textId="77777777" w:rsidR="009D34D2" w:rsidRPr="00F92676" w:rsidRDefault="009D34D2" w:rsidP="00270F84">
            <w:pPr>
              <w:pStyle w:val="Default"/>
              <w:rPr>
                <w:b/>
                <w:color w:val="1962AC"/>
                <w:sz w:val="28"/>
                <w:szCs w:val="28"/>
              </w:rPr>
            </w:pPr>
            <w:r w:rsidRPr="00F92676">
              <w:rPr>
                <w:b/>
                <w:color w:val="1962AC"/>
                <w:sz w:val="28"/>
                <w:szCs w:val="28"/>
              </w:rPr>
              <w:t xml:space="preserve">Compliance Schedule Details: </w:t>
            </w:r>
          </w:p>
          <w:p w14:paraId="79524B01" w14:textId="77777777" w:rsidR="009D34D2" w:rsidRPr="005B48FE" w:rsidRDefault="005B48FE" w:rsidP="00800F4E">
            <w:pPr>
              <w:rPr>
                <w:rFonts w:ascii="Arial" w:hAnsi="Arial" w:cs="Arial"/>
                <w:sz w:val="32"/>
                <w:szCs w:val="32"/>
              </w:rPr>
            </w:pPr>
            <w:r w:rsidRPr="005B48FE">
              <w:rPr>
                <w:rFonts w:ascii="Arial" w:hAnsi="Arial" w:cs="Arial"/>
                <w:b/>
                <w:sz w:val="32"/>
                <w:szCs w:val="32"/>
              </w:rPr>
              <w:t>SS 13/1 – Mechanical Smoke Control Systems</w:t>
            </w:r>
          </w:p>
        </w:tc>
      </w:tr>
      <w:tr w:rsidR="009D34D2" w:rsidRPr="00F92676" w14:paraId="3C90B7D1" w14:textId="77777777" w:rsidTr="00FC40E4">
        <w:tc>
          <w:tcPr>
            <w:tcW w:w="10774" w:type="dxa"/>
            <w:gridSpan w:val="10"/>
            <w:shd w:val="clear" w:color="auto" w:fill="285AA4"/>
          </w:tcPr>
          <w:p w14:paraId="4CF4BBE4" w14:textId="77777777" w:rsidR="00B247FF" w:rsidRDefault="00B247FF" w:rsidP="00B247FF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 xml:space="preserve"> and Code Compliance Certificate Application if applicable. </w:t>
            </w:r>
          </w:p>
          <w:p w14:paraId="189DB64C" w14:textId="63D90559" w:rsidR="002275EE" w:rsidRPr="00F92676" w:rsidRDefault="00B247FF" w:rsidP="00B247FF">
            <w:pPr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C73873" w:rsidRPr="00F92676" w14:paraId="010AB4E5" w14:textId="77777777" w:rsidTr="00C73873">
        <w:trPr>
          <w:trHeight w:val="1471"/>
        </w:trPr>
        <w:tc>
          <w:tcPr>
            <w:tcW w:w="5387" w:type="dxa"/>
            <w:gridSpan w:val="8"/>
            <w:shd w:val="clear" w:color="auto" w:fill="FFFFFF"/>
          </w:tcPr>
          <w:p w14:paraId="672A6659" w14:textId="77777777" w:rsidR="00C73873" w:rsidRPr="00F92676" w:rsidRDefault="00C73873" w:rsidP="00C73873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14ED1009" w14:textId="77777777" w:rsidR="00C73873" w:rsidRPr="009C5CB7" w:rsidRDefault="00C73873" w:rsidP="00C73873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r w:rsidR="009468C4" w:rsidRPr="009C5CB7">
              <w:rPr>
                <w:rFonts w:ascii="Arial" w:hAnsi="Arial" w:cs="Arial"/>
                <w:sz w:val="20"/>
                <w:szCs w:val="20"/>
              </w:rPr>
              <w:t>…</w:t>
            </w:r>
            <w:r w:rsidR="009468C4">
              <w:rPr>
                <w:rFonts w:ascii="Arial" w:hAnsi="Arial" w:cs="Arial"/>
                <w:sz w:val="20"/>
                <w:szCs w:val="20"/>
              </w:rPr>
              <w:t>.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 w:rsidR="009468C4" w:rsidRPr="009C5CB7">
              <w:rPr>
                <w:rFonts w:ascii="Arial" w:hAnsi="Arial" w:cs="Arial"/>
                <w:sz w:val="20"/>
                <w:szCs w:val="20"/>
              </w:rPr>
              <w:t>….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0936BE" w14:textId="77777777" w:rsidR="00C73873" w:rsidRDefault="00C73873" w:rsidP="00C738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te Address: ……………………………………….…………</w:t>
            </w:r>
            <w:r w:rsidR="000950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3F0458" w14:textId="77777777" w:rsidR="00C73873" w:rsidRPr="009C5CB7" w:rsidRDefault="00C73873" w:rsidP="00C738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……..…</w:t>
            </w:r>
            <w:r w:rsidR="000950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8D6B4" w14:textId="77777777" w:rsidR="00C73873" w:rsidRDefault="00C73873" w:rsidP="00C73873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9C5CB7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C73873" w:rsidRPr="00F92676" w:rsidRDefault="00C73873" w:rsidP="00C738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387" w:type="dxa"/>
            <w:gridSpan w:val="2"/>
            <w:shd w:val="clear" w:color="auto" w:fill="FFFFFF"/>
          </w:tcPr>
          <w:p w14:paraId="39E57254" w14:textId="77777777" w:rsidR="00C73873" w:rsidRDefault="00C73873" w:rsidP="00C73873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r w:rsidR="009468C4">
              <w:rPr>
                <w:rFonts w:ascii="Arial" w:hAnsi="Arial" w:cs="Arial"/>
                <w:sz w:val="20"/>
                <w:szCs w:val="20"/>
              </w:rPr>
              <w:t>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 Installation provider: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676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3D7EF2D1" w14:textId="77777777" w:rsidR="00C73873" w:rsidRDefault="00C73873" w:rsidP="00C738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</w:t>
            </w:r>
            <w:r w:rsidR="00397E1C">
              <w:rPr>
                <w:rFonts w:ascii="Arial" w:hAnsi="Arial" w:cs="Arial"/>
                <w:bCs/>
                <w:sz w:val="20"/>
                <w:szCs w:val="20"/>
              </w:rPr>
              <w:t>..............................</w:t>
            </w:r>
          </w:p>
          <w:p w14:paraId="6EC44D7B" w14:textId="77777777" w:rsidR="00C73873" w:rsidRPr="009C5CB7" w:rsidRDefault="00C73873" w:rsidP="00C738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9C5CB7">
              <w:rPr>
                <w:rFonts w:ascii="Arial" w:hAnsi="Arial" w:cs="Arial"/>
                <w:sz w:val="20"/>
                <w:szCs w:val="20"/>
              </w:rPr>
              <w:t>/ Purpose group: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</w:t>
            </w:r>
            <w:r w:rsidR="009468C4"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9468C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311EDC" w14:textId="77777777" w:rsidR="00C73873" w:rsidRPr="009C5CB7" w:rsidRDefault="00C73873" w:rsidP="00C738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Fire Hazard Category: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09504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FBA98E" w14:textId="77777777" w:rsidR="00C73873" w:rsidRPr="009C5CB7" w:rsidRDefault="00C73873" w:rsidP="00C738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Total Occupant Load: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9468C4"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9468C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D34D2" w:rsidRPr="00F92676" w14:paraId="7C94D490" w14:textId="77777777" w:rsidTr="00FC40E4">
        <w:tc>
          <w:tcPr>
            <w:tcW w:w="10774" w:type="dxa"/>
            <w:gridSpan w:val="10"/>
            <w:shd w:val="clear" w:color="auto" w:fill="DBE5F1"/>
          </w:tcPr>
          <w:p w14:paraId="334FFF54" w14:textId="77777777" w:rsidR="009D34D2" w:rsidRPr="00F92676" w:rsidRDefault="009D34D2" w:rsidP="005B6EEC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SPECIFIED SYSTEM DESCRIPTION</w:t>
            </w:r>
            <w:r w:rsidR="005B6EEC" w:rsidRPr="00F92676">
              <w:rPr>
                <w:b/>
                <w:color w:val="auto"/>
                <w:sz w:val="22"/>
                <w:szCs w:val="22"/>
              </w:rPr>
              <w:t xml:space="preserve"> </w:t>
            </w:r>
            <w:r w:rsidR="005D7046" w:rsidRPr="00822D31">
              <w:rPr>
                <w:sz w:val="18"/>
                <w:szCs w:val="18"/>
              </w:rPr>
              <w:t>(</w:t>
            </w:r>
            <w:r w:rsidR="005D7046">
              <w:rPr>
                <w:sz w:val="18"/>
                <w:szCs w:val="18"/>
              </w:rPr>
              <w:t xml:space="preserve">address </w:t>
            </w:r>
            <w:r w:rsidR="005D7046" w:rsidRPr="00822D31">
              <w:rPr>
                <w:sz w:val="18"/>
                <w:szCs w:val="18"/>
              </w:rPr>
              <w:t xml:space="preserve">those </w:t>
            </w:r>
            <w:r w:rsidR="005D7046">
              <w:rPr>
                <w:sz w:val="18"/>
                <w:szCs w:val="18"/>
              </w:rPr>
              <w:t xml:space="preserve">items </w:t>
            </w:r>
            <w:r w:rsidR="005D7046" w:rsidRPr="00822D31">
              <w:rPr>
                <w:sz w:val="18"/>
                <w:szCs w:val="18"/>
              </w:rPr>
              <w:t>that apply)</w:t>
            </w:r>
          </w:p>
        </w:tc>
      </w:tr>
      <w:tr w:rsidR="00380590" w:rsidRPr="00F92676" w14:paraId="6EC08084" w14:textId="77777777" w:rsidTr="00380590">
        <w:tc>
          <w:tcPr>
            <w:tcW w:w="2411" w:type="dxa"/>
            <w:gridSpan w:val="5"/>
            <w:shd w:val="clear" w:color="auto" w:fill="FFFFFF"/>
          </w:tcPr>
          <w:p w14:paraId="6C0CA055" w14:textId="77777777" w:rsidR="00380590" w:rsidRPr="00F92676" w:rsidRDefault="00210ECC" w:rsidP="00380590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Specified systems</w:t>
            </w:r>
            <w:r w:rsidR="00380590" w:rsidRPr="00F92676">
              <w:rPr>
                <w:b/>
                <w:sz w:val="20"/>
                <w:szCs w:val="20"/>
              </w:rPr>
              <w:t>:</w:t>
            </w:r>
            <w:r w:rsidR="00380590" w:rsidRPr="00F92676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8363" w:type="dxa"/>
            <w:gridSpan w:val="5"/>
            <w:shd w:val="clear" w:color="auto" w:fill="FFFFFF"/>
          </w:tcPr>
          <w:p w14:paraId="351F2794" w14:textId="77777777" w:rsidR="00380590" w:rsidRPr="00F92676" w:rsidRDefault="00380590" w:rsidP="00095045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Existing</w:t>
            </w:r>
            <w:r w:rsidR="00095045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New</w:t>
            </w:r>
            <w:r w:rsidR="00095045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Modified</w:t>
            </w:r>
            <w:r w:rsidR="00095045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Removed</w:t>
            </w:r>
          </w:p>
        </w:tc>
      </w:tr>
      <w:tr w:rsidR="00364B0F" w:rsidRPr="00F92676" w14:paraId="73CC8BC2" w14:textId="77777777" w:rsidTr="0003139C">
        <w:tc>
          <w:tcPr>
            <w:tcW w:w="1205" w:type="dxa"/>
            <w:gridSpan w:val="2"/>
            <w:shd w:val="clear" w:color="auto" w:fill="FFFFFF"/>
          </w:tcPr>
          <w:p w14:paraId="25CD8202" w14:textId="77777777" w:rsidR="00364B0F" w:rsidRPr="00F92676" w:rsidRDefault="00364B0F" w:rsidP="007A4358">
            <w:pPr>
              <w:pStyle w:val="Default"/>
              <w:spacing w:before="40"/>
              <w:rPr>
                <w:b/>
                <w:sz w:val="20"/>
                <w:szCs w:val="20"/>
              </w:rPr>
            </w:pPr>
            <w:r w:rsidRPr="00F92676">
              <w:rPr>
                <w:b/>
                <w:color w:val="auto"/>
                <w:sz w:val="20"/>
                <w:szCs w:val="20"/>
              </w:rPr>
              <w:t>Type:</w:t>
            </w:r>
          </w:p>
        </w:tc>
        <w:tc>
          <w:tcPr>
            <w:tcW w:w="9569" w:type="dxa"/>
            <w:gridSpan w:val="8"/>
            <w:shd w:val="clear" w:color="auto" w:fill="FFFFFF"/>
          </w:tcPr>
          <w:p w14:paraId="109E0D96" w14:textId="77777777" w:rsidR="00364B0F" w:rsidRPr="00364B0F" w:rsidRDefault="00364B0F" w:rsidP="00095045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64B0F">
              <w:rPr>
                <w:rFonts w:ascii="Arial" w:hAnsi="Arial" w:cs="Arial"/>
                <w:sz w:val="20"/>
                <w:szCs w:val="20"/>
              </w:rPr>
              <w:t>Dedicated smoke exhaust</w:t>
            </w:r>
          </w:p>
          <w:p w14:paraId="049952BE" w14:textId="77777777" w:rsidR="00364B0F" w:rsidRPr="00364B0F" w:rsidRDefault="00364B0F" w:rsidP="00095045">
            <w:pPr>
              <w:pStyle w:val="Default"/>
              <w:spacing w:before="40"/>
              <w:rPr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364B0F">
              <w:rPr>
                <w:sz w:val="20"/>
                <w:szCs w:val="20"/>
              </w:rPr>
              <w:t>Dedicated smoke control</w:t>
            </w:r>
          </w:p>
          <w:p w14:paraId="0A37501D" w14:textId="77777777" w:rsidR="00364B0F" w:rsidRDefault="00364B0F" w:rsidP="00364B0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</w:p>
          <w:p w14:paraId="013CB775" w14:textId="77777777" w:rsidR="00364B0F" w:rsidRPr="00F92676" w:rsidRDefault="00364B0F" w:rsidP="00364B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(NOTE: </w:t>
            </w:r>
            <w:r w:rsidRPr="00364B0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SS 13/1 does not apply to air handling systems required to function in smoke clearance mode during a fire. Such systems are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c</w:t>
            </w:r>
            <w:r w:rsidRPr="00364B0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overed under SS9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)</w:t>
            </w:r>
          </w:p>
        </w:tc>
      </w:tr>
      <w:tr w:rsidR="009D34D2" w:rsidRPr="00F92676" w14:paraId="204879E6" w14:textId="77777777" w:rsidTr="00FC40E4">
        <w:tc>
          <w:tcPr>
            <w:tcW w:w="10774" w:type="dxa"/>
            <w:gridSpan w:val="10"/>
            <w:shd w:val="clear" w:color="auto" w:fill="FFFFFF"/>
          </w:tcPr>
          <w:p w14:paraId="1CC51EB9" w14:textId="77777777" w:rsidR="009D34D2" w:rsidRPr="00F92676" w:rsidRDefault="009D34D2" w:rsidP="00095045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Location Plan </w:t>
            </w:r>
            <w:r w:rsidR="00E0471C">
              <w:rPr>
                <w:rFonts w:ascii="Arial" w:hAnsi="Arial" w:cs="Arial"/>
                <w:b/>
                <w:sz w:val="20"/>
                <w:szCs w:val="20"/>
              </w:rPr>
              <w:t xml:space="preserve">for specified systems and records is 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>attached</w:t>
            </w:r>
            <w:r w:rsidRPr="00F92676">
              <w:rPr>
                <w:rFonts w:ascii="Arial" w:hAnsi="Arial" w:cs="Arial"/>
                <w:sz w:val="20"/>
                <w:szCs w:val="20"/>
              </w:rPr>
              <w:t>:</w:t>
            </w:r>
            <w:r w:rsidR="000950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10E92">
              <w:rPr>
                <w:rFonts w:ascii="Arial" w:hAnsi="Arial" w:cs="Arial"/>
                <w:sz w:val="20"/>
                <w:szCs w:val="20"/>
              </w:rPr>
              <w:t>YES</w:t>
            </w:r>
            <w:r w:rsidR="00095045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9D34D2" w:rsidRPr="00F92676" w14:paraId="21C5D889" w14:textId="77777777" w:rsidTr="00D0275C">
        <w:trPr>
          <w:trHeight w:val="311"/>
        </w:trPr>
        <w:tc>
          <w:tcPr>
            <w:tcW w:w="559" w:type="dxa"/>
          </w:tcPr>
          <w:p w14:paraId="32AFB29E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09" w:type="dxa"/>
            <w:gridSpan w:val="5"/>
          </w:tcPr>
          <w:p w14:paraId="702FA2C1" w14:textId="77777777" w:rsidR="009D34D2" w:rsidRPr="00F92676" w:rsidRDefault="009D34D2" w:rsidP="005B6EEC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 xml:space="preserve"> Equipment location </w:t>
            </w:r>
          </w:p>
        </w:tc>
        <w:tc>
          <w:tcPr>
            <w:tcW w:w="3685" w:type="dxa"/>
            <w:gridSpan w:val="3"/>
          </w:tcPr>
          <w:p w14:paraId="312C7982" w14:textId="77777777" w:rsidR="009D34D2" w:rsidRPr="00F92676" w:rsidRDefault="009D34D2" w:rsidP="001E1461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Make</w:t>
            </w:r>
            <w:r w:rsidR="001E1461" w:rsidRPr="00F92676">
              <w:rPr>
                <w:b/>
                <w:sz w:val="20"/>
                <w:szCs w:val="20"/>
              </w:rPr>
              <w:t xml:space="preserve"> </w:t>
            </w:r>
            <w:r w:rsidR="001E1461" w:rsidRPr="00F92676">
              <w:rPr>
                <w:i/>
                <w:sz w:val="20"/>
                <w:szCs w:val="20"/>
              </w:rPr>
              <w:t>(Main components)</w:t>
            </w:r>
          </w:p>
        </w:tc>
        <w:tc>
          <w:tcPr>
            <w:tcW w:w="3121" w:type="dxa"/>
          </w:tcPr>
          <w:p w14:paraId="5D379CA5" w14:textId="77777777" w:rsidR="009D34D2" w:rsidRPr="00F92676" w:rsidRDefault="009D34D2" w:rsidP="00270F84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Model</w:t>
            </w:r>
          </w:p>
        </w:tc>
      </w:tr>
      <w:tr w:rsidR="009D34D2" w:rsidRPr="00F92676" w14:paraId="649841BE" w14:textId="77777777" w:rsidTr="00D0275C">
        <w:trPr>
          <w:cantSplit/>
        </w:trPr>
        <w:tc>
          <w:tcPr>
            <w:tcW w:w="559" w:type="dxa"/>
          </w:tcPr>
          <w:p w14:paraId="56B20A0C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9" w:type="dxa"/>
            <w:gridSpan w:val="5"/>
          </w:tcPr>
          <w:p w14:paraId="5DAB6C7B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02EB378F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</w:tcPr>
          <w:p w14:paraId="6A05A809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F92676" w14:paraId="18F999B5" w14:textId="77777777" w:rsidTr="00D0275C">
        <w:trPr>
          <w:cantSplit/>
        </w:trPr>
        <w:tc>
          <w:tcPr>
            <w:tcW w:w="559" w:type="dxa"/>
          </w:tcPr>
          <w:p w14:paraId="7144751B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9" w:type="dxa"/>
            <w:gridSpan w:val="5"/>
          </w:tcPr>
          <w:p w14:paraId="5A39BBE3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41C8F396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2A3D3EC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D34D2" w:rsidRPr="00F92676" w14:paraId="5FCD5EC4" w14:textId="77777777" w:rsidTr="00D0275C">
        <w:trPr>
          <w:cantSplit/>
        </w:trPr>
        <w:tc>
          <w:tcPr>
            <w:tcW w:w="559" w:type="dxa"/>
            <w:tcBorders>
              <w:bottom w:val="single" w:sz="4" w:space="0" w:color="000000"/>
            </w:tcBorders>
          </w:tcPr>
          <w:p w14:paraId="0B778152" w14:textId="77777777" w:rsidR="009D34D2" w:rsidRPr="00F92676" w:rsidRDefault="009D34D2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9" w:type="dxa"/>
            <w:gridSpan w:val="5"/>
            <w:tcBorders>
              <w:bottom w:val="single" w:sz="4" w:space="0" w:color="000000"/>
            </w:tcBorders>
          </w:tcPr>
          <w:p w14:paraId="0D0B940D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000000"/>
            </w:tcBorders>
          </w:tcPr>
          <w:p w14:paraId="0E27B00A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14:paraId="60061E4C" w14:textId="77777777" w:rsidR="009D34D2" w:rsidRPr="00F92676" w:rsidRDefault="009D34D2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681E14" w:rsidRPr="00F92676" w14:paraId="2598DEE6" w14:textId="77777777" w:rsidTr="00D0275C">
        <w:trPr>
          <w:cantSplit/>
        </w:trPr>
        <w:tc>
          <w:tcPr>
            <w:tcW w:w="559" w:type="dxa"/>
            <w:tcBorders>
              <w:bottom w:val="single" w:sz="4" w:space="0" w:color="000000"/>
            </w:tcBorders>
          </w:tcPr>
          <w:p w14:paraId="279935FF" w14:textId="77777777" w:rsidR="00681E14" w:rsidRPr="00F92676" w:rsidRDefault="00681E14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9" w:type="dxa"/>
            <w:gridSpan w:val="5"/>
            <w:tcBorders>
              <w:bottom w:val="single" w:sz="4" w:space="0" w:color="000000"/>
            </w:tcBorders>
          </w:tcPr>
          <w:p w14:paraId="44EAFD9C" w14:textId="77777777" w:rsidR="00681E14" w:rsidRPr="00F92676" w:rsidRDefault="00681E14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000000"/>
            </w:tcBorders>
          </w:tcPr>
          <w:p w14:paraId="4B94D5A5" w14:textId="77777777" w:rsidR="00681E14" w:rsidRPr="00F92676" w:rsidRDefault="00681E14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14:paraId="3DEEC669" w14:textId="77777777" w:rsidR="00681E14" w:rsidRPr="00F92676" w:rsidRDefault="00681E14" w:rsidP="00270F84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E105C5" w:rsidRPr="00F92676" w14:paraId="734A6F90" w14:textId="77777777" w:rsidTr="004E3079">
        <w:trPr>
          <w:cantSplit/>
        </w:trPr>
        <w:tc>
          <w:tcPr>
            <w:tcW w:w="559" w:type="dxa"/>
            <w:tcBorders>
              <w:bottom w:val="single" w:sz="4" w:space="0" w:color="000000"/>
            </w:tcBorders>
          </w:tcPr>
          <w:p w14:paraId="3656B9AB" w14:textId="77777777" w:rsidR="00E105C5" w:rsidRDefault="00E105C5" w:rsidP="00270F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5" w:type="dxa"/>
            <w:gridSpan w:val="9"/>
            <w:tcBorders>
              <w:bottom w:val="single" w:sz="4" w:space="0" w:color="000000"/>
            </w:tcBorders>
          </w:tcPr>
          <w:p w14:paraId="4D70A323" w14:textId="77777777" w:rsidR="00350E6E" w:rsidRDefault="00350E6E" w:rsidP="00350E6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335968C4" w14:textId="77777777" w:rsidR="00350E6E" w:rsidRDefault="00350E6E" w:rsidP="00350E6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5F2E4224" w14:textId="77777777" w:rsidR="00350E6E" w:rsidRDefault="00350E6E" w:rsidP="00350E6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4871C5A0" w14:textId="77777777" w:rsidR="00350E6E" w:rsidRDefault="00350E6E" w:rsidP="00350E6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4AE55B2D" w14:textId="77777777" w:rsidR="00350E6E" w:rsidRDefault="00350E6E" w:rsidP="00350E6E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6895ABB" w14:textId="1C5A40B2" w:rsidR="00E105C5" w:rsidRPr="00F92676" w:rsidRDefault="00E105C5" w:rsidP="00E105C5">
            <w:pPr>
              <w:pStyle w:val="Default"/>
              <w:spacing w:before="60" w:after="60"/>
              <w:jc w:val="right"/>
              <w:rPr>
                <w:color w:val="auto"/>
                <w:sz w:val="20"/>
                <w:szCs w:val="20"/>
              </w:rPr>
            </w:pPr>
            <w:r w:rsidRPr="006263C9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9D34D2" w:rsidRPr="00F92676" w14:paraId="1E6441A0" w14:textId="77777777" w:rsidTr="00FC40E4">
        <w:trPr>
          <w:cantSplit/>
        </w:trPr>
        <w:tc>
          <w:tcPr>
            <w:tcW w:w="10774" w:type="dxa"/>
            <w:gridSpan w:val="10"/>
            <w:shd w:val="clear" w:color="auto" w:fill="DBE5F1"/>
          </w:tcPr>
          <w:p w14:paraId="552ECB7B" w14:textId="77777777" w:rsidR="009D34D2" w:rsidRPr="00F92676" w:rsidRDefault="009468C4" w:rsidP="00270F84">
            <w:pPr>
              <w:pStyle w:val="Default"/>
              <w:spacing w:before="40" w:after="40"/>
              <w:ind w:left="720" w:hanging="72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STANDARDS (</w:t>
            </w:r>
            <w:r w:rsidR="005D7046">
              <w:rPr>
                <w:sz w:val="18"/>
                <w:szCs w:val="18"/>
              </w:rPr>
              <w:t xml:space="preserve">address </w:t>
            </w:r>
            <w:r w:rsidR="005D7046" w:rsidRPr="00822D31">
              <w:rPr>
                <w:sz w:val="18"/>
                <w:szCs w:val="18"/>
              </w:rPr>
              <w:t xml:space="preserve">those </w:t>
            </w:r>
            <w:r w:rsidR="005D7046">
              <w:rPr>
                <w:sz w:val="18"/>
                <w:szCs w:val="18"/>
              </w:rPr>
              <w:t xml:space="preserve">items </w:t>
            </w:r>
            <w:r w:rsidR="005D7046" w:rsidRPr="00822D31">
              <w:rPr>
                <w:sz w:val="18"/>
                <w:szCs w:val="18"/>
              </w:rPr>
              <w:t>that apply)</w:t>
            </w:r>
          </w:p>
        </w:tc>
      </w:tr>
      <w:tr w:rsidR="003C2E2B" w:rsidRPr="00F92676" w14:paraId="3EB20125" w14:textId="77777777" w:rsidTr="00C26409">
        <w:trPr>
          <w:cantSplit/>
        </w:trPr>
        <w:tc>
          <w:tcPr>
            <w:tcW w:w="10774" w:type="dxa"/>
            <w:gridSpan w:val="10"/>
            <w:tcBorders>
              <w:right w:val="single" w:sz="4" w:space="0" w:color="auto"/>
            </w:tcBorders>
          </w:tcPr>
          <w:p w14:paraId="5C73367E" w14:textId="77777777" w:rsidR="003C2E2B" w:rsidRPr="0014735D" w:rsidRDefault="009468C4" w:rsidP="009E3525">
            <w:pPr>
              <w:spacing w:before="40" w:after="40"/>
              <w:ind w:left="318" w:hanging="284"/>
              <w:rPr>
                <w:rFonts w:ascii="Arial" w:hAnsi="Arial" w:cs="Arial"/>
                <w:sz w:val="28"/>
                <w:szCs w:val="28"/>
              </w:rPr>
            </w:pPr>
            <w:r w:rsidRPr="0014735D">
              <w:rPr>
                <w:rFonts w:ascii="Arial" w:hAnsi="Arial" w:cs="Arial"/>
                <w:sz w:val="20"/>
                <w:szCs w:val="20"/>
              </w:rPr>
              <w:t>Specifically,</w:t>
            </w:r>
            <w:r w:rsidR="003C2E2B" w:rsidRPr="0014735D">
              <w:rPr>
                <w:rFonts w:ascii="Arial" w:hAnsi="Arial" w:cs="Arial"/>
                <w:sz w:val="20"/>
                <w:szCs w:val="20"/>
              </w:rPr>
              <w:t xml:space="preserve"> designed solutions do not apply if the system has been installed against a specific Standard</w:t>
            </w:r>
            <w:r w:rsidR="009E3525" w:rsidRPr="0014735D">
              <w:rPr>
                <w:rFonts w:ascii="Arial" w:hAnsi="Arial" w:cs="Arial"/>
                <w:sz w:val="20"/>
                <w:szCs w:val="20"/>
              </w:rPr>
              <w:t xml:space="preserve"> / document</w:t>
            </w:r>
          </w:p>
        </w:tc>
      </w:tr>
      <w:tr w:rsidR="00764394" w:rsidRPr="00F92676" w14:paraId="078070D9" w14:textId="77777777" w:rsidTr="00CB72F9">
        <w:trPr>
          <w:cantSplit/>
        </w:trPr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14:paraId="736AB152" w14:textId="77777777" w:rsidR="00764394" w:rsidRPr="0014735D" w:rsidRDefault="00764394" w:rsidP="003C2E2B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735D">
              <w:rPr>
                <w:rFonts w:ascii="Arial" w:hAnsi="Arial" w:cs="Arial"/>
                <w:b/>
                <w:sz w:val="20"/>
                <w:szCs w:val="20"/>
              </w:rPr>
              <w:t>Performance / installation:</w:t>
            </w:r>
          </w:p>
          <w:p w14:paraId="12E37051" w14:textId="4A735951" w:rsidR="0014735D" w:rsidRPr="0014735D" w:rsidRDefault="0014735D" w:rsidP="003C2E2B">
            <w:pPr>
              <w:spacing w:before="4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735D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Note:</w:t>
            </w:r>
            <w:r w:rsidRPr="0014735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Unless the standard specifies an amendment to the standard, it is to be read as the First Edition (original version)</w:t>
            </w:r>
          </w:p>
        </w:tc>
        <w:tc>
          <w:tcPr>
            <w:tcW w:w="9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58D1" w14:textId="7113CDCA" w:rsidR="009468C4" w:rsidRPr="0014735D" w:rsidRDefault="00764394" w:rsidP="0076439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14735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473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468C4" w:rsidRPr="0014735D">
              <w:rPr>
                <w:rFonts w:ascii="Arial" w:hAnsi="Arial" w:cs="Arial"/>
                <w:sz w:val="20"/>
                <w:szCs w:val="20"/>
              </w:rPr>
              <w:t>AS 1668.2:2012 The use of ventilation and air-conditioning in buildings</w:t>
            </w:r>
            <w:r w:rsidR="00AF199E" w:rsidRPr="0014735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F1925" w:rsidRPr="0014735D">
              <w:rPr>
                <w:rFonts w:ascii="Arial" w:hAnsi="Arial" w:cs="Arial"/>
                <w:sz w:val="20"/>
                <w:szCs w:val="20"/>
              </w:rPr>
              <w:t>Original Version</w:t>
            </w:r>
            <w:r w:rsidR="00AF199E" w:rsidRPr="0014735D">
              <w:rPr>
                <w:rFonts w:ascii="Arial" w:hAnsi="Arial" w:cs="Arial"/>
                <w:sz w:val="20"/>
                <w:szCs w:val="20"/>
              </w:rPr>
              <w:t xml:space="preserve"> – 20 November 2012)</w:t>
            </w:r>
            <w:r w:rsidR="009468C4" w:rsidRPr="0014735D">
              <w:rPr>
                <w:rFonts w:ascii="Arial" w:hAnsi="Arial" w:cs="Arial"/>
                <w:sz w:val="20"/>
                <w:szCs w:val="20"/>
              </w:rPr>
              <w:t xml:space="preserve"> - Part 2: Mechanical ventilation in buildings</w:t>
            </w:r>
          </w:p>
          <w:p w14:paraId="21807DAE" w14:textId="43C4C7C0" w:rsidR="009468C4" w:rsidRPr="0014735D" w:rsidRDefault="00AF199E" w:rsidP="009468C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14735D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14735D">
              <w:rPr>
                <w:rFonts w:ascii="Arial" w:hAnsi="Arial" w:cs="Arial"/>
                <w:sz w:val="20"/>
                <w:szCs w:val="20"/>
              </w:rPr>
              <w:t xml:space="preserve"> AS</w:t>
            </w:r>
            <w:r w:rsidR="009468C4" w:rsidRPr="0014735D">
              <w:rPr>
                <w:rFonts w:ascii="Arial" w:hAnsi="Arial" w:cs="Arial"/>
                <w:sz w:val="20"/>
                <w:szCs w:val="20"/>
              </w:rPr>
              <w:t>/NZS 1668.1:1998 The use of ventilation and air-conditioning in buildings - Fire and smoke control in multi-compartment buildings</w:t>
            </w:r>
            <w:r w:rsidR="006F1925" w:rsidRPr="0014735D">
              <w:rPr>
                <w:rFonts w:ascii="Arial" w:hAnsi="Arial" w:cs="Arial"/>
                <w:sz w:val="20"/>
                <w:szCs w:val="20"/>
              </w:rPr>
              <w:t xml:space="preserve"> (Amendment 1 – 21 November 2002)</w:t>
            </w:r>
          </w:p>
          <w:p w14:paraId="39EF709A" w14:textId="0235B755" w:rsidR="00764394" w:rsidRPr="0014735D" w:rsidRDefault="00AF199E" w:rsidP="007C5EDE">
            <w:pPr>
              <w:spacing w:before="40"/>
            </w:pPr>
            <w:r w:rsidRPr="0014735D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14735D">
              <w:rPr>
                <w:rFonts w:ascii="Arial" w:hAnsi="Arial" w:cs="Arial"/>
                <w:sz w:val="20"/>
                <w:szCs w:val="20"/>
              </w:rPr>
              <w:t xml:space="preserve"> AS</w:t>
            </w:r>
            <w:r w:rsidR="009468C4" w:rsidRPr="0014735D">
              <w:rPr>
                <w:rFonts w:ascii="Arial" w:hAnsi="Arial" w:cs="Arial"/>
                <w:sz w:val="20"/>
                <w:szCs w:val="20"/>
              </w:rPr>
              <w:t>/NZS 1668.1:2015 The use of ventilation and air conditioning in buildings - Part 1: Fire and smoke control in buildings</w:t>
            </w:r>
            <w:r w:rsidR="006F1925" w:rsidRPr="0014735D">
              <w:rPr>
                <w:rFonts w:ascii="Arial" w:hAnsi="Arial" w:cs="Arial"/>
                <w:sz w:val="20"/>
                <w:szCs w:val="20"/>
              </w:rPr>
              <w:t>. (Original Version – 14 December 2015)</w:t>
            </w:r>
          </w:p>
          <w:p w14:paraId="296E8381" w14:textId="77777777" w:rsidR="00764394" w:rsidRPr="0014735D" w:rsidRDefault="00764394" w:rsidP="009468C4">
            <w:pPr>
              <w:spacing w:before="40" w:after="40"/>
              <w:ind w:left="359" w:hanging="350"/>
              <w:rPr>
                <w:rFonts w:ascii="Arial" w:hAnsi="Arial" w:cs="Arial"/>
                <w:sz w:val="20"/>
                <w:szCs w:val="20"/>
              </w:rPr>
            </w:pPr>
            <w:r w:rsidRPr="0014735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473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468C4" w:rsidRPr="0014735D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14735D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14735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solution prepared by a person who, </w:t>
            </w:r>
            <w:proofErr w:type="gramStart"/>
            <w:r w:rsidRPr="0014735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14735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</w:t>
            </w:r>
            <w:r w:rsidRPr="0014735D">
              <w:rPr>
                <w:rFonts w:ascii="Arial" w:hAnsi="Arial" w:cs="Arial"/>
                <w:sz w:val="20"/>
                <w:szCs w:val="20"/>
              </w:rPr>
              <w:t xml:space="preserve"> (Details provided)          </w:t>
            </w:r>
          </w:p>
          <w:p w14:paraId="6994CD1E" w14:textId="77777777" w:rsidR="00764394" w:rsidRPr="0014735D" w:rsidRDefault="00764394" w:rsidP="00764394">
            <w:pPr>
              <w:rPr>
                <w:rFonts w:ascii="Arial" w:hAnsi="Arial" w:cs="Arial"/>
                <w:sz w:val="20"/>
                <w:szCs w:val="20"/>
              </w:rPr>
            </w:pPr>
            <w:r w:rsidRPr="0014735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473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4735D">
              <w:rPr>
                <w:rFonts w:ascii="Arial" w:hAnsi="Arial" w:cs="Arial"/>
                <w:sz w:val="20"/>
                <w:szCs w:val="20"/>
              </w:rPr>
              <w:t xml:space="preserve">Other: ……………………………             </w:t>
            </w:r>
            <w:r w:rsidRPr="0014735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202A2BA" w14:textId="77777777" w:rsidR="00764394" w:rsidRPr="0014735D" w:rsidRDefault="00764394" w:rsidP="00EB50F2">
            <w:pPr>
              <w:spacing w:before="40" w:after="40"/>
              <w:ind w:left="359" w:hanging="350"/>
              <w:rPr>
                <w:rFonts w:ascii="Arial" w:hAnsi="Arial" w:cs="Arial"/>
                <w:sz w:val="20"/>
                <w:szCs w:val="20"/>
              </w:rPr>
            </w:pPr>
            <w:r w:rsidRPr="0014735D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C2E13AA" w14:textId="02127E3B" w:rsidR="00350E6E" w:rsidRPr="0014735D" w:rsidRDefault="00350E6E" w:rsidP="00350E6E">
            <w:pPr>
              <w:spacing w:before="40" w:after="40"/>
              <w:ind w:left="359" w:hanging="350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4735D">
              <w:rPr>
                <w:rFonts w:ascii="Arial" w:hAnsi="Arial" w:cs="Arial"/>
                <w:sz w:val="20"/>
                <w:szCs w:val="20"/>
              </w:rPr>
              <w:t>Continue on</w:t>
            </w:r>
            <w:proofErr w:type="gramEnd"/>
            <w:r w:rsidRPr="0014735D">
              <w:rPr>
                <w:rFonts w:ascii="Arial" w:hAnsi="Arial" w:cs="Arial"/>
                <w:sz w:val="20"/>
                <w:szCs w:val="20"/>
              </w:rPr>
              <w:t xml:space="preserve"> to next page</w:t>
            </w:r>
          </w:p>
        </w:tc>
      </w:tr>
      <w:tr w:rsidR="0034764A" w:rsidRPr="00F92676" w14:paraId="1713919D" w14:textId="77777777" w:rsidTr="007C5EDE">
        <w:trPr>
          <w:cantSplit/>
        </w:trPr>
        <w:tc>
          <w:tcPr>
            <w:tcW w:w="1556" w:type="dxa"/>
            <w:gridSpan w:val="3"/>
          </w:tcPr>
          <w:p w14:paraId="3D8EF3C5" w14:textId="77777777" w:rsidR="0034764A" w:rsidRPr="00891B25" w:rsidRDefault="0034764A" w:rsidP="003C2E2B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1B25">
              <w:rPr>
                <w:rFonts w:ascii="Arial" w:hAnsi="Arial" w:cs="Arial"/>
                <w:b/>
                <w:sz w:val="20"/>
                <w:szCs w:val="20"/>
              </w:rPr>
              <w:lastRenderedPageBreak/>
              <w:t>Inspections</w:t>
            </w:r>
            <w:r w:rsidR="00891B2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5FB0818" w14:textId="5EE5059A" w:rsidR="0034764A" w:rsidRPr="00891B25" w:rsidRDefault="0014735D" w:rsidP="003C2E2B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Note: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Unless the standard specifies an amendment to the standard, it is to be read as the First Edition (original version)</w:t>
            </w:r>
          </w:p>
        </w:tc>
        <w:tc>
          <w:tcPr>
            <w:tcW w:w="3406" w:type="dxa"/>
            <w:gridSpan w:val="4"/>
            <w:tcBorders>
              <w:right w:val="nil"/>
            </w:tcBorders>
          </w:tcPr>
          <w:p w14:paraId="4250804D" w14:textId="1530A6BD" w:rsidR="0034764A" w:rsidRPr="0014735D" w:rsidRDefault="005B48FE" w:rsidP="007C5ED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14735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="00C07E02" w:rsidRPr="001473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468C4" w:rsidRPr="0014735D">
              <w:rPr>
                <w:rFonts w:ascii="Arial" w:hAnsi="Arial" w:cs="Arial"/>
                <w:sz w:val="20"/>
                <w:szCs w:val="20"/>
              </w:rPr>
              <w:t xml:space="preserve">AS 1668:2012 </w:t>
            </w:r>
            <w:r w:rsidR="006F1925" w:rsidRPr="0014735D">
              <w:rPr>
                <w:rFonts w:ascii="Arial" w:hAnsi="Arial" w:cs="Arial"/>
                <w:sz w:val="20"/>
                <w:szCs w:val="20"/>
              </w:rPr>
              <w:t>- (Original Version – 20 November 2012)</w:t>
            </w:r>
          </w:p>
          <w:p w14:paraId="438FF41C" w14:textId="56BE0C6B" w:rsidR="009468C4" w:rsidRPr="0014735D" w:rsidRDefault="009468C4" w:rsidP="007C5EDE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14735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473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4735D">
              <w:rPr>
                <w:rFonts w:ascii="Arial" w:hAnsi="Arial" w:cs="Arial"/>
                <w:sz w:val="20"/>
                <w:szCs w:val="20"/>
              </w:rPr>
              <w:t xml:space="preserve">AS 1851-2012 </w:t>
            </w:r>
            <w:r w:rsidR="006F1925" w:rsidRPr="0014735D">
              <w:rPr>
                <w:rFonts w:ascii="Arial" w:hAnsi="Arial" w:cs="Arial"/>
                <w:sz w:val="20"/>
                <w:szCs w:val="20"/>
              </w:rPr>
              <w:t xml:space="preserve">(Original Version – 03 December 2012) </w:t>
            </w:r>
            <w:r w:rsidRPr="0014735D">
              <w:rPr>
                <w:rFonts w:ascii="Arial" w:hAnsi="Arial" w:cs="Arial"/>
                <w:sz w:val="20"/>
                <w:szCs w:val="20"/>
              </w:rPr>
              <w:t>– Section 13</w:t>
            </w:r>
          </w:p>
          <w:p w14:paraId="3095C0D3" w14:textId="77777777" w:rsidR="00350E6E" w:rsidRPr="0014735D" w:rsidRDefault="00380590" w:rsidP="007A4358">
            <w:pPr>
              <w:rPr>
                <w:rFonts w:ascii="Arial" w:hAnsi="Arial" w:cs="Arial"/>
                <w:sz w:val="20"/>
                <w:szCs w:val="20"/>
              </w:rPr>
            </w:pPr>
            <w:r w:rsidRPr="0014735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473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4735D">
              <w:rPr>
                <w:rFonts w:ascii="Arial" w:hAnsi="Arial" w:cs="Arial"/>
                <w:sz w:val="20"/>
                <w:szCs w:val="20"/>
              </w:rPr>
              <w:t>Other: …………………………</w:t>
            </w:r>
            <w:r w:rsidR="00C07E02" w:rsidRPr="0014735D">
              <w:rPr>
                <w:rFonts w:ascii="Arial" w:hAnsi="Arial" w:cs="Arial"/>
                <w:sz w:val="20"/>
                <w:szCs w:val="20"/>
              </w:rPr>
              <w:t>…</w:t>
            </w:r>
            <w:r w:rsidRPr="00147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9C0900" w14:textId="4D64D6EB" w:rsidR="00380590" w:rsidRPr="0014735D" w:rsidRDefault="00380590" w:rsidP="007A4358">
            <w:pPr>
              <w:rPr>
                <w:rFonts w:ascii="Arial" w:hAnsi="Arial" w:cs="Arial"/>
                <w:sz w:val="20"/>
                <w:szCs w:val="20"/>
              </w:rPr>
            </w:pPr>
            <w:r w:rsidRPr="0014735D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14735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9D814" w14:textId="3C9EE4DE" w:rsidR="005B48FE" w:rsidRPr="00F92676" w:rsidRDefault="00380590" w:rsidP="00EB50F2">
            <w:pPr>
              <w:spacing w:before="40" w:after="40"/>
              <w:ind w:left="359" w:hanging="35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Specifically designed </w:t>
            </w:r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solution prepared by a person who, </w:t>
            </w:r>
            <w:proofErr w:type="gramStart"/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B50F2">
              <w:rPr>
                <w:rFonts w:ascii="Arial" w:hAnsi="Arial" w:cs="Arial"/>
                <w:sz w:val="20"/>
                <w:szCs w:val="20"/>
              </w:rPr>
              <w:t>D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etails </w:t>
            </w:r>
            <w:proofErr w:type="gramStart"/>
            <w:r w:rsidR="00AF199E" w:rsidRPr="00DC3D9C">
              <w:rPr>
                <w:rFonts w:ascii="Arial" w:hAnsi="Arial" w:cs="Arial"/>
                <w:sz w:val="20"/>
                <w:szCs w:val="20"/>
              </w:rPr>
              <w:t xml:space="preserve">provided)  </w:t>
            </w:r>
            <w:r w:rsidRPr="00A6624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Pr="00A6624A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</w:tr>
      <w:tr w:rsidR="005B6EEC" w:rsidRPr="00F92676" w14:paraId="06EF7354" w14:textId="77777777" w:rsidTr="007C5EDE">
        <w:trPr>
          <w:cantSplit/>
        </w:trPr>
        <w:tc>
          <w:tcPr>
            <w:tcW w:w="1556" w:type="dxa"/>
            <w:gridSpan w:val="3"/>
          </w:tcPr>
          <w:p w14:paraId="28BA0A74" w14:textId="77777777" w:rsidR="005B6EEC" w:rsidRPr="00891B25" w:rsidRDefault="005B6EEC" w:rsidP="003C2E2B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91B25">
              <w:rPr>
                <w:rFonts w:ascii="Arial" w:hAnsi="Arial" w:cs="Arial"/>
                <w:b/>
                <w:sz w:val="20"/>
                <w:szCs w:val="20"/>
              </w:rPr>
              <w:t>Maintenance</w:t>
            </w:r>
            <w:r w:rsidR="00891B2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49F31CB" w14:textId="21E0C407" w:rsidR="005B6EEC" w:rsidRPr="00891B25" w:rsidRDefault="0014735D" w:rsidP="003C2E2B">
            <w:pPr>
              <w:spacing w:before="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Note: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Unless the standard specifies an amendment to the standard, it is to be read as the First Edition (original version)</w:t>
            </w:r>
          </w:p>
        </w:tc>
        <w:tc>
          <w:tcPr>
            <w:tcW w:w="3406" w:type="dxa"/>
            <w:gridSpan w:val="4"/>
            <w:tcBorders>
              <w:right w:val="nil"/>
            </w:tcBorders>
          </w:tcPr>
          <w:p w14:paraId="4E19A2BB" w14:textId="5834D53B" w:rsidR="005B6EEC" w:rsidRPr="0014735D" w:rsidRDefault="005B48FE" w:rsidP="009468C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14735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="00C07E02" w:rsidRPr="001473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468C4" w:rsidRPr="0014735D">
              <w:rPr>
                <w:rFonts w:ascii="Arial" w:hAnsi="Arial" w:cs="Arial"/>
                <w:sz w:val="20"/>
                <w:szCs w:val="20"/>
              </w:rPr>
              <w:t>AS 1851-2012/Amdt 1-2016</w:t>
            </w:r>
            <w:r w:rsidR="006F1925" w:rsidRPr="0014735D">
              <w:rPr>
                <w:rFonts w:ascii="Arial" w:hAnsi="Arial" w:cs="Arial"/>
                <w:sz w:val="20"/>
                <w:szCs w:val="20"/>
              </w:rPr>
              <w:t xml:space="preserve"> – (Amendment 1 – 16 November 2016)</w:t>
            </w:r>
          </w:p>
          <w:p w14:paraId="5ADEFDD7" w14:textId="77777777" w:rsidR="006F1925" w:rsidRPr="0014735D" w:rsidRDefault="006F1925" w:rsidP="006F192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14735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473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4735D">
              <w:rPr>
                <w:rFonts w:ascii="Arial" w:hAnsi="Arial" w:cs="Arial"/>
                <w:sz w:val="20"/>
                <w:szCs w:val="20"/>
              </w:rPr>
              <w:t>AS 1851-2012 (Original Version – 03 December 2012) – Section 13</w:t>
            </w:r>
          </w:p>
          <w:p w14:paraId="6C97E7FA" w14:textId="50F36DC4" w:rsidR="009468C4" w:rsidRPr="0014735D" w:rsidRDefault="009468C4" w:rsidP="009468C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14735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473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4735D">
              <w:rPr>
                <w:rFonts w:ascii="Arial" w:hAnsi="Arial" w:cs="Arial"/>
                <w:sz w:val="20"/>
                <w:szCs w:val="20"/>
              </w:rPr>
              <w:t>AS 1851-2005/Amdt 2-2008</w:t>
            </w:r>
            <w:r w:rsidR="006B7FB5" w:rsidRPr="0014735D">
              <w:rPr>
                <w:rFonts w:ascii="Arial" w:hAnsi="Arial" w:cs="Arial"/>
                <w:sz w:val="20"/>
                <w:szCs w:val="20"/>
              </w:rPr>
              <w:t xml:space="preserve"> (Original Version – 23 May 2008)</w:t>
            </w:r>
          </w:p>
          <w:p w14:paraId="03683368" w14:textId="659253FA" w:rsidR="009468C4" w:rsidRPr="0014735D" w:rsidRDefault="009468C4" w:rsidP="009468C4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14735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473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4735D">
              <w:rPr>
                <w:rFonts w:ascii="Arial" w:hAnsi="Arial" w:cs="Arial"/>
                <w:sz w:val="20"/>
                <w:szCs w:val="20"/>
              </w:rPr>
              <w:t>AS 1851-2005</w:t>
            </w:r>
            <w:r w:rsidR="006B7FB5" w:rsidRPr="0014735D">
              <w:rPr>
                <w:rFonts w:ascii="Arial" w:hAnsi="Arial" w:cs="Arial"/>
                <w:sz w:val="20"/>
                <w:szCs w:val="20"/>
              </w:rPr>
              <w:t xml:space="preserve"> (Original Version – 12 September 2005)</w:t>
            </w:r>
          </w:p>
          <w:p w14:paraId="7FCB067B" w14:textId="77777777" w:rsidR="00380590" w:rsidRPr="0014735D" w:rsidRDefault="00380590" w:rsidP="007A4358">
            <w:pPr>
              <w:rPr>
                <w:rFonts w:ascii="Arial" w:hAnsi="Arial" w:cs="Arial"/>
                <w:sz w:val="20"/>
                <w:szCs w:val="20"/>
              </w:rPr>
            </w:pPr>
            <w:r w:rsidRPr="0014735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1473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4735D">
              <w:rPr>
                <w:rFonts w:ascii="Arial" w:hAnsi="Arial" w:cs="Arial"/>
                <w:sz w:val="20"/>
                <w:szCs w:val="20"/>
              </w:rPr>
              <w:t>Other: …………………………</w:t>
            </w:r>
            <w:r w:rsidR="00C07E02" w:rsidRPr="0014735D">
              <w:rPr>
                <w:rFonts w:ascii="Arial" w:hAnsi="Arial" w:cs="Arial"/>
                <w:sz w:val="20"/>
                <w:szCs w:val="20"/>
              </w:rPr>
              <w:t>…</w:t>
            </w:r>
            <w:r w:rsidRPr="0014735D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14735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EC7FB" w14:textId="77777777" w:rsidR="005B6EEC" w:rsidRDefault="00380590" w:rsidP="00EB50F2">
            <w:pPr>
              <w:spacing w:before="40" w:after="40"/>
              <w:ind w:left="359" w:hanging="35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Specifically designed </w:t>
            </w:r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solution prepared by a person who, </w:t>
            </w:r>
            <w:proofErr w:type="gramStart"/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B50F2">
              <w:rPr>
                <w:rFonts w:ascii="Arial" w:hAnsi="Arial" w:cs="Arial"/>
                <w:sz w:val="20"/>
                <w:szCs w:val="20"/>
              </w:rPr>
              <w:t>D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etails </w:t>
            </w:r>
            <w:r w:rsidR="00433507" w:rsidRPr="00DC3D9C">
              <w:rPr>
                <w:rFonts w:ascii="Arial" w:hAnsi="Arial" w:cs="Arial"/>
                <w:sz w:val="20"/>
                <w:szCs w:val="20"/>
              </w:rPr>
              <w:t xml:space="preserve">provided)  </w:t>
            </w:r>
            <w:r w:rsidRPr="00A6624A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53128261" w14:textId="77777777" w:rsidR="00835B33" w:rsidRPr="00835B33" w:rsidRDefault="00835B33" w:rsidP="00835B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486C05" w14:textId="77777777" w:rsidR="00835B33" w:rsidRPr="00835B33" w:rsidRDefault="00835B33" w:rsidP="00835B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1652C" w14:textId="77777777" w:rsidR="00835B33" w:rsidRPr="00835B33" w:rsidRDefault="00835B33" w:rsidP="00835B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6E" w14:textId="77777777" w:rsidR="00835B33" w:rsidRPr="00835B33" w:rsidRDefault="00835B33" w:rsidP="00835B33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4D2" w:rsidRPr="00F92676" w14:paraId="117DE0FA" w14:textId="77777777" w:rsidTr="00FC40E4">
        <w:trPr>
          <w:cantSplit/>
        </w:trPr>
        <w:tc>
          <w:tcPr>
            <w:tcW w:w="10774" w:type="dxa"/>
            <w:gridSpan w:val="10"/>
            <w:shd w:val="clear" w:color="auto" w:fill="DBE5F1"/>
          </w:tcPr>
          <w:p w14:paraId="7B855111" w14:textId="77777777" w:rsidR="009D34D2" w:rsidRDefault="009D34D2" w:rsidP="009E3525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INSPECTIONS, MAINTENANCE AND REPORTING</w:t>
            </w:r>
            <w:r w:rsidR="005D7046">
              <w:rPr>
                <w:b/>
                <w:color w:val="auto"/>
                <w:sz w:val="22"/>
                <w:szCs w:val="22"/>
              </w:rPr>
              <w:t xml:space="preserve"> </w:t>
            </w:r>
            <w:r w:rsidR="005D7046" w:rsidRPr="00822D31">
              <w:rPr>
                <w:sz w:val="18"/>
                <w:szCs w:val="18"/>
              </w:rPr>
              <w:t>(</w:t>
            </w:r>
            <w:r w:rsidR="005D7046">
              <w:rPr>
                <w:sz w:val="18"/>
                <w:szCs w:val="18"/>
              </w:rPr>
              <w:t xml:space="preserve">address </w:t>
            </w:r>
            <w:r w:rsidR="005D7046" w:rsidRPr="00822D31">
              <w:rPr>
                <w:sz w:val="18"/>
                <w:szCs w:val="18"/>
              </w:rPr>
              <w:t xml:space="preserve">those </w:t>
            </w:r>
            <w:r w:rsidR="005D7046">
              <w:rPr>
                <w:sz w:val="18"/>
                <w:szCs w:val="18"/>
              </w:rPr>
              <w:t xml:space="preserve">items </w:t>
            </w:r>
            <w:r w:rsidR="005D7046" w:rsidRPr="00822D31">
              <w:rPr>
                <w:sz w:val="18"/>
                <w:szCs w:val="18"/>
              </w:rPr>
              <w:t>that apply)</w:t>
            </w:r>
          </w:p>
          <w:p w14:paraId="1299C43A" w14:textId="77777777" w:rsidR="00764394" w:rsidRPr="00764394" w:rsidRDefault="00764394" w:rsidP="00764394">
            <w:pPr>
              <w:jc w:val="center"/>
              <w:rPr>
                <w:lang w:val="en-NZ" w:eastAsia="en-NZ"/>
              </w:rPr>
            </w:pPr>
          </w:p>
        </w:tc>
      </w:tr>
      <w:tr w:rsidR="000B3748" w:rsidRPr="00F92676" w14:paraId="31578FCF" w14:textId="77777777" w:rsidTr="000A7D99">
        <w:trPr>
          <w:cantSplit/>
          <w:trHeight w:val="777"/>
        </w:trPr>
        <w:tc>
          <w:tcPr>
            <w:tcW w:w="2269" w:type="dxa"/>
            <w:gridSpan w:val="4"/>
          </w:tcPr>
          <w:p w14:paraId="291D7D55" w14:textId="77777777" w:rsidR="000B3748" w:rsidRPr="00F92676" w:rsidRDefault="000B3748" w:rsidP="00B657C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Minimum </w:t>
            </w:r>
            <w:r w:rsidR="00B657CF"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inspection and maintenance </w:t>
            </w: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procedures: 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</w:tcPr>
          <w:p w14:paraId="1B0E4886" w14:textId="77777777" w:rsidR="006777C9" w:rsidRDefault="00C53195" w:rsidP="00681E14">
            <w:pPr>
              <w:pStyle w:val="Default"/>
              <w:spacing w:before="40" w:after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</w:t>
            </w:r>
            <w:r w:rsidR="00681E14">
              <w:rPr>
                <w:rFonts w:eastAsia="Calibri"/>
                <w:sz w:val="20"/>
                <w:szCs w:val="20"/>
              </w:rPr>
              <w:t xml:space="preserve">egular inspection and testing, </w:t>
            </w:r>
            <w:r w:rsidRPr="00C53195">
              <w:rPr>
                <w:rFonts w:eastAsia="Calibri"/>
                <w:sz w:val="20"/>
                <w:szCs w:val="20"/>
              </w:rPr>
              <w:t>and</w:t>
            </w:r>
            <w:r>
              <w:rPr>
                <w:rFonts w:ascii="Univers-Light" w:eastAsia="Calibri" w:hAnsi="Univers-Light" w:cs="Univers-Light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p</w:t>
            </w:r>
            <w:r w:rsidRPr="00CE1E24">
              <w:rPr>
                <w:rFonts w:eastAsia="Calibri"/>
                <w:sz w:val="20"/>
                <w:szCs w:val="20"/>
              </w:rPr>
              <w:t>lanned preventative maintenance and responsive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E1E24">
              <w:rPr>
                <w:rFonts w:eastAsia="Calibri"/>
                <w:sz w:val="20"/>
                <w:szCs w:val="20"/>
              </w:rPr>
              <w:t>maintenance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CE1E24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will</w:t>
            </w:r>
            <w:r w:rsidRPr="00CE1E24">
              <w:rPr>
                <w:rFonts w:eastAsia="Calibri"/>
                <w:sz w:val="20"/>
                <w:szCs w:val="20"/>
              </w:rPr>
              <w:t xml:space="preserve"> be carried out in accordance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E1E24">
              <w:rPr>
                <w:rFonts w:eastAsia="Calibri"/>
                <w:sz w:val="20"/>
                <w:szCs w:val="20"/>
              </w:rPr>
              <w:t>with the nominated performance and inspection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E1E24">
              <w:rPr>
                <w:rFonts w:eastAsia="Calibri"/>
                <w:sz w:val="20"/>
                <w:szCs w:val="20"/>
              </w:rPr>
              <w:t>Standard</w:t>
            </w:r>
            <w:r w:rsidR="00D07C53">
              <w:rPr>
                <w:rFonts w:eastAsia="Calibri"/>
                <w:sz w:val="20"/>
                <w:szCs w:val="20"/>
              </w:rPr>
              <w:t>/</w:t>
            </w:r>
            <w:r w:rsidRPr="00CE1E24">
              <w:rPr>
                <w:rFonts w:eastAsia="Calibri"/>
                <w:sz w:val="20"/>
                <w:szCs w:val="20"/>
              </w:rPr>
              <w:t>document, to ensure effective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E1E24">
              <w:rPr>
                <w:rFonts w:eastAsia="Calibri"/>
                <w:sz w:val="20"/>
                <w:szCs w:val="20"/>
              </w:rPr>
              <w:t>operation for the required duration in the event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CE1E24">
              <w:rPr>
                <w:rFonts w:eastAsia="Calibri"/>
                <w:sz w:val="20"/>
                <w:szCs w:val="20"/>
              </w:rPr>
              <w:t>of a fire.</w:t>
            </w:r>
            <w:r w:rsidR="006777C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559ED955" w14:textId="27AA5AA9" w:rsidR="000B3748" w:rsidRPr="00F92676" w:rsidRDefault="000B3748" w:rsidP="00350E6E">
            <w:pPr>
              <w:pStyle w:val="Default"/>
              <w:spacing w:before="40" w:after="40"/>
              <w:ind w:right="400"/>
              <w:rPr>
                <w:color w:val="auto"/>
                <w:sz w:val="20"/>
                <w:szCs w:val="20"/>
              </w:rPr>
            </w:pPr>
          </w:p>
        </w:tc>
      </w:tr>
      <w:tr w:rsidR="007C5EDE" w:rsidRPr="00F92676" w14:paraId="1E45CE09" w14:textId="77777777" w:rsidTr="006777C9">
        <w:trPr>
          <w:cantSplit/>
          <w:trHeight w:val="1408"/>
        </w:trPr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E8D4EA5" w14:textId="77777777" w:rsidR="007C5EDE" w:rsidRPr="00F92676" w:rsidRDefault="007C5EDE" w:rsidP="00347E9F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 frequency and responsibility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A86D2" w14:textId="77777777" w:rsidR="006777C9" w:rsidRPr="00E52FE7" w:rsidRDefault="006777C9" w:rsidP="006777C9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 w:rsidR="00D07C53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</w:t>
            </w:r>
            <w:r w:rsidR="009E352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document:</w:t>
            </w:r>
          </w:p>
          <w:p w14:paraId="6BF42DE7" w14:textId="36BEFF14" w:rsidR="006777C9" w:rsidRPr="00E52FE7" w:rsidRDefault="00462A86" w:rsidP="00462A8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468C4" w:rsidRPr="00E52FE7">
              <w:rPr>
                <w:rFonts w:ascii="Arial" w:hAnsi="Arial" w:cs="Arial"/>
                <w:sz w:val="20"/>
                <w:szCs w:val="20"/>
              </w:rPr>
              <w:t>Specifically,</w:t>
            </w:r>
            <w:r w:rsidR="006777C9" w:rsidRPr="00E52FE7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6777C9"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solutions: by IQP only</w:t>
            </w:r>
            <w:r w:rsidR="00AF199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</w:p>
          <w:p w14:paraId="146D7E96" w14:textId="77777777" w:rsidR="006777C9" w:rsidRDefault="00462A86" w:rsidP="00462A8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777C9">
              <w:rPr>
                <w:rFonts w:ascii="Arial" w:hAnsi="Arial" w:cs="Arial"/>
                <w:sz w:val="20"/>
                <w:szCs w:val="20"/>
              </w:rPr>
              <w:t>Standard /</w:t>
            </w:r>
            <w:proofErr w:type="gramStart"/>
            <w:r w:rsidR="006777C9"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 w:rsidR="006777C9">
              <w:rPr>
                <w:rFonts w:ascii="Arial" w:hAnsi="Arial" w:cs="Arial"/>
                <w:sz w:val="20"/>
                <w:szCs w:val="20"/>
              </w:rPr>
              <w:t xml:space="preserve"> document</w:t>
            </w:r>
          </w:p>
          <w:p w14:paraId="05BFCE65" w14:textId="77777777" w:rsidR="000A7D99" w:rsidRDefault="00462A86" w:rsidP="00A860C7">
            <w:pPr>
              <w:spacing w:before="40"/>
              <w:ind w:left="1134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C5EDE" w:rsidRPr="000A7D99">
              <w:rPr>
                <w:rFonts w:ascii="Arial" w:hAnsi="Arial" w:cs="Arial"/>
                <w:sz w:val="20"/>
                <w:szCs w:val="20"/>
              </w:rPr>
              <w:t xml:space="preserve">Six-Monthly by IQP </w:t>
            </w:r>
            <w:r w:rsidR="000A7D99" w:rsidRPr="000A7D99">
              <w:rPr>
                <w:rFonts w:ascii="Arial" w:hAnsi="Arial" w:cs="Arial"/>
                <w:sz w:val="20"/>
                <w:szCs w:val="20"/>
              </w:rPr>
              <w:t>only</w:t>
            </w:r>
          </w:p>
          <w:p w14:paraId="5A34B1DA" w14:textId="77777777" w:rsidR="007C5EDE" w:rsidRPr="006777C9" w:rsidRDefault="00462A86" w:rsidP="00A860C7">
            <w:pPr>
              <w:spacing w:before="40"/>
              <w:ind w:left="1134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C5EDE" w:rsidRPr="000A7D99">
              <w:rPr>
                <w:rFonts w:ascii="Arial" w:hAnsi="Arial" w:cs="Arial"/>
                <w:sz w:val="20"/>
                <w:szCs w:val="20"/>
              </w:rPr>
              <w:t>Annually by IQP</w:t>
            </w:r>
            <w:r w:rsidR="000A7D99" w:rsidRPr="000A7D99"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</w:tc>
      </w:tr>
      <w:tr w:rsidR="00800F4E" w:rsidRPr="00F92676" w14:paraId="3FDF3589" w14:textId="77777777" w:rsidTr="000A7D99"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F013" w14:textId="77777777" w:rsidR="00800F4E" w:rsidRPr="00F92676" w:rsidRDefault="00800F4E" w:rsidP="00270F8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Reporting</w:t>
            </w:r>
            <w:r w:rsidR="00891B25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  <w:p w14:paraId="4DDBEF00" w14:textId="77777777" w:rsidR="00800F4E" w:rsidRPr="00F92676" w:rsidRDefault="00800F4E" w:rsidP="00270F8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5982" w14:textId="053FB7A7" w:rsidR="00462A86" w:rsidRPr="00313091" w:rsidRDefault="00462A86" w:rsidP="00462A86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3091">
              <w:rPr>
                <w:rFonts w:ascii="Arial" w:hAnsi="Arial" w:cs="Arial"/>
                <w:sz w:val="20"/>
                <w:szCs w:val="20"/>
              </w:rPr>
              <w:t xml:space="preserve">The owner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keep records of all inspections, maintenance and repairs undertaken in the previous 24 months</w:t>
            </w:r>
            <w:r>
              <w:rPr>
                <w:rFonts w:ascii="Arial" w:hAnsi="Arial" w:cs="Arial"/>
                <w:sz w:val="20"/>
                <w:szCs w:val="20"/>
              </w:rPr>
              <w:t>. These will be recorded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On-Site </w:t>
            </w:r>
            <w:r w:rsidR="00AF199E" w:rsidRPr="00313091">
              <w:rPr>
                <w:rFonts w:ascii="Arial" w:hAnsi="Arial" w:cs="Arial"/>
                <w:sz w:val="20"/>
                <w:szCs w:val="20"/>
              </w:rPr>
              <w:t>Logbook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A860C7">
              <w:rPr>
                <w:rFonts w:ascii="Arial" w:hAnsi="Arial" w:cs="Arial"/>
                <w:sz w:val="20"/>
                <w:szCs w:val="20"/>
              </w:rPr>
              <w:t>will</w:t>
            </w:r>
            <w:r>
              <w:rPr>
                <w:rFonts w:ascii="Arial" w:hAnsi="Arial" w:cs="Arial"/>
                <w:sz w:val="20"/>
                <w:szCs w:val="20"/>
              </w:rPr>
              <w:t xml:space="preserve"> remain on the premises with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the most recent compli</w:t>
            </w:r>
            <w:r>
              <w:rPr>
                <w:rFonts w:ascii="Arial" w:hAnsi="Arial" w:cs="Arial"/>
                <w:sz w:val="20"/>
                <w:szCs w:val="20"/>
              </w:rPr>
              <w:t>ance schedule, and as a minimum include:</w:t>
            </w:r>
          </w:p>
          <w:p w14:paraId="4BCDA7F0" w14:textId="77777777" w:rsidR="00462A86" w:rsidRPr="0031658B" w:rsidRDefault="00462A86" w:rsidP="00A860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/>
              <w:ind w:left="672" w:hanging="378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658B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maintenance carried out, including dates, works undertaken, faults found, remedies applied and the person who performed the work.</w:t>
            </w:r>
          </w:p>
          <w:p w14:paraId="10901B66" w14:textId="7875421A" w:rsidR="00800F4E" w:rsidRPr="00F92676" w:rsidRDefault="00462A86" w:rsidP="00A860C7">
            <w:pPr>
              <w:pStyle w:val="Default"/>
              <w:numPr>
                <w:ilvl w:val="0"/>
                <w:numId w:val="2"/>
              </w:numPr>
              <w:spacing w:after="40"/>
              <w:ind w:left="672" w:hanging="378"/>
              <w:rPr>
                <w:color w:val="auto"/>
                <w:sz w:val="20"/>
                <w:szCs w:val="20"/>
              </w:rPr>
            </w:pPr>
            <w:r w:rsidRPr="0031658B">
              <w:rPr>
                <w:sz w:val="20"/>
                <w:szCs w:val="20"/>
              </w:rPr>
              <w:t>Form 12A provided annually by the IQP</w:t>
            </w:r>
            <w:r w:rsidR="00AF199E">
              <w:rPr>
                <w:sz w:val="20"/>
                <w:szCs w:val="20"/>
              </w:rPr>
              <w:t>.</w:t>
            </w:r>
          </w:p>
        </w:tc>
      </w:tr>
    </w:tbl>
    <w:p w14:paraId="3461D779" w14:textId="77777777" w:rsidR="000A7D99" w:rsidRDefault="000A7D99" w:rsidP="00350E6E">
      <w:pPr>
        <w:spacing w:before="120"/>
      </w:pPr>
    </w:p>
    <w:sectPr w:rsidR="000A7D99" w:rsidSect="007A4358">
      <w:footerReference w:type="default" r:id="rId12"/>
      <w:pgSz w:w="11906" w:h="16838"/>
      <w:pgMar w:top="567" w:right="1440" w:bottom="851" w:left="1440" w:header="422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55480" w14:textId="77777777" w:rsidR="006F5DB6" w:rsidRDefault="006F5DB6" w:rsidP="009D34D2">
      <w:r>
        <w:separator/>
      </w:r>
    </w:p>
  </w:endnote>
  <w:endnote w:type="continuationSeparator" w:id="0">
    <w:p w14:paraId="180EF46F" w14:textId="77777777" w:rsidR="006F5DB6" w:rsidRDefault="006F5DB6" w:rsidP="009D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Light">
    <w:altName w:val="Univer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7E08" w14:textId="19FCAEA5" w:rsidR="00350E6E" w:rsidRDefault="00350E6E" w:rsidP="00350E6E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0DC4BD59" wp14:editId="1BE0DBBA">
          <wp:extent cx="5731510" cy="56642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C24587" w14:textId="46BC197A" w:rsidR="007C5EDE" w:rsidRPr="0041309C" w:rsidRDefault="007C5EDE" w:rsidP="00A82CA6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rPr>
        <w:rFonts w:ascii="Arial Narrow" w:hAnsi="Arial Narrow"/>
        <w:sz w:val="20"/>
        <w:szCs w:val="20"/>
      </w:rPr>
    </w:pPr>
    <w:r w:rsidRPr="0041309C">
      <w:rPr>
        <w:rFonts w:ascii="Arial Narrow" w:hAnsi="Arial Narrow"/>
        <w:sz w:val="20"/>
        <w:szCs w:val="20"/>
      </w:rPr>
      <w:t xml:space="preserve">WBCG </w:t>
    </w:r>
    <w:r>
      <w:rPr>
        <w:rFonts w:ascii="Arial Narrow" w:hAnsi="Arial Narrow"/>
        <w:sz w:val="20"/>
        <w:szCs w:val="20"/>
      </w:rPr>
      <w:t>SS 13-1</w:t>
    </w:r>
    <w:r w:rsidR="00A82CA6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Version </w:t>
    </w:r>
    <w:r w:rsidR="00854E7B">
      <w:rPr>
        <w:rFonts w:ascii="Arial Narrow" w:hAnsi="Arial Narrow"/>
        <w:sz w:val="20"/>
        <w:szCs w:val="20"/>
      </w:rPr>
      <w:t>20</w:t>
    </w:r>
    <w:r w:rsidR="00254FA5">
      <w:rPr>
        <w:rFonts w:ascii="Arial Narrow" w:hAnsi="Arial Narrow"/>
        <w:sz w:val="20"/>
        <w:szCs w:val="20"/>
      </w:rPr>
      <w:t>2</w:t>
    </w:r>
    <w:r w:rsidR="00581466">
      <w:rPr>
        <w:rFonts w:ascii="Arial Narrow" w:hAnsi="Arial Narrow"/>
        <w:sz w:val="20"/>
        <w:szCs w:val="20"/>
      </w:rPr>
      <w:t>6-01-23</w:t>
    </w:r>
    <w:r w:rsidR="00A82CA6"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Page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PAGE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732BF4">
      <w:rPr>
        <w:rFonts w:ascii="Arial Narrow" w:hAnsi="Arial Narrow"/>
        <w:b/>
        <w:noProof/>
        <w:sz w:val="20"/>
        <w:szCs w:val="20"/>
      </w:rPr>
      <w:t>1</w:t>
    </w:r>
    <w:r w:rsidRPr="0041309C">
      <w:rPr>
        <w:rFonts w:ascii="Arial Narrow" w:hAnsi="Arial Narrow"/>
        <w:b/>
        <w:sz w:val="20"/>
        <w:szCs w:val="20"/>
      </w:rPr>
      <w:fldChar w:fldCharType="end"/>
    </w:r>
    <w:r w:rsidRPr="0041309C">
      <w:rPr>
        <w:rFonts w:ascii="Arial Narrow" w:hAnsi="Arial Narrow"/>
        <w:sz w:val="20"/>
        <w:szCs w:val="20"/>
      </w:rPr>
      <w:t xml:space="preserve"> of </w:t>
    </w:r>
    <w:r w:rsidR="00C1094C">
      <w:rPr>
        <w:rFonts w:ascii="Arial Narrow" w:hAnsi="Arial Narrow"/>
        <w:b/>
        <w:sz w:val="20"/>
        <w:szCs w:val="20"/>
      </w:rPr>
      <w:t>2</w:t>
    </w:r>
  </w:p>
  <w:p w14:paraId="2946DB82" w14:textId="77777777" w:rsidR="007C5EDE" w:rsidRDefault="007C5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2E05" w14:textId="77777777" w:rsidR="006F5DB6" w:rsidRDefault="006F5DB6" w:rsidP="009D34D2">
      <w:r>
        <w:separator/>
      </w:r>
    </w:p>
  </w:footnote>
  <w:footnote w:type="continuationSeparator" w:id="0">
    <w:p w14:paraId="734D2AFA" w14:textId="77777777" w:rsidR="006F5DB6" w:rsidRDefault="006F5DB6" w:rsidP="009D3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CEF"/>
    <w:multiLevelType w:val="hybridMultilevel"/>
    <w:tmpl w:val="AC7246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1501C"/>
    <w:multiLevelType w:val="hybridMultilevel"/>
    <w:tmpl w:val="15FEFF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48D8"/>
    <w:multiLevelType w:val="hybridMultilevel"/>
    <w:tmpl w:val="8BE077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5810"/>
    <w:multiLevelType w:val="hybridMultilevel"/>
    <w:tmpl w:val="4358F9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4028F"/>
    <w:multiLevelType w:val="hybridMultilevel"/>
    <w:tmpl w:val="9F1200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60D6C"/>
    <w:multiLevelType w:val="hybridMultilevel"/>
    <w:tmpl w:val="3F8C2B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41FE"/>
    <w:multiLevelType w:val="hybridMultilevel"/>
    <w:tmpl w:val="E1C03B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70326"/>
    <w:multiLevelType w:val="hybridMultilevel"/>
    <w:tmpl w:val="CEC264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57D96"/>
    <w:multiLevelType w:val="hybridMultilevel"/>
    <w:tmpl w:val="4A062C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14826"/>
    <w:multiLevelType w:val="hybridMultilevel"/>
    <w:tmpl w:val="1E2E3D7C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766BD8"/>
    <w:multiLevelType w:val="hybridMultilevel"/>
    <w:tmpl w:val="2FA08C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326F1"/>
    <w:multiLevelType w:val="hybridMultilevel"/>
    <w:tmpl w:val="4AE0E7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0343F"/>
    <w:multiLevelType w:val="hybridMultilevel"/>
    <w:tmpl w:val="01D22942"/>
    <w:lvl w:ilvl="0" w:tplc="77346E16">
      <w:start w:val="1"/>
      <w:numFmt w:val="bullet"/>
      <w:lvlText w:val="£"/>
      <w:lvlJc w:val="left"/>
      <w:pPr>
        <w:ind w:left="1014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4" w15:restartNumberingAfterBreak="0">
    <w:nsid w:val="420208AA"/>
    <w:multiLevelType w:val="hybridMultilevel"/>
    <w:tmpl w:val="182E0D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97243"/>
    <w:multiLevelType w:val="hybridMultilevel"/>
    <w:tmpl w:val="B2C005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C6856"/>
    <w:multiLevelType w:val="hybridMultilevel"/>
    <w:tmpl w:val="CD98D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B14BB"/>
    <w:multiLevelType w:val="hybridMultilevel"/>
    <w:tmpl w:val="E466C2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B6AD9"/>
    <w:multiLevelType w:val="hybridMultilevel"/>
    <w:tmpl w:val="9B580D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F3C54"/>
    <w:multiLevelType w:val="hybridMultilevel"/>
    <w:tmpl w:val="441065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3425C"/>
    <w:multiLevelType w:val="hybridMultilevel"/>
    <w:tmpl w:val="FCA84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804D2"/>
    <w:multiLevelType w:val="hybridMultilevel"/>
    <w:tmpl w:val="188E51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07F01"/>
    <w:multiLevelType w:val="hybridMultilevel"/>
    <w:tmpl w:val="57E8B6CA"/>
    <w:lvl w:ilvl="0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8ED79CA"/>
    <w:multiLevelType w:val="hybridMultilevel"/>
    <w:tmpl w:val="FDBEE6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351805">
    <w:abstractNumId w:val="11"/>
  </w:num>
  <w:num w:numId="2" w16cid:durableId="417483460">
    <w:abstractNumId w:val="21"/>
  </w:num>
  <w:num w:numId="3" w16cid:durableId="25520142">
    <w:abstractNumId w:val="15"/>
  </w:num>
  <w:num w:numId="4" w16cid:durableId="1901594562">
    <w:abstractNumId w:val="9"/>
  </w:num>
  <w:num w:numId="5" w16cid:durableId="276065473">
    <w:abstractNumId w:val="0"/>
  </w:num>
  <w:num w:numId="6" w16cid:durableId="1282540797">
    <w:abstractNumId w:val="8"/>
  </w:num>
  <w:num w:numId="7" w16cid:durableId="1741175105">
    <w:abstractNumId w:val="4"/>
  </w:num>
  <w:num w:numId="8" w16cid:durableId="903182381">
    <w:abstractNumId w:val="17"/>
  </w:num>
  <w:num w:numId="9" w16cid:durableId="1978297567">
    <w:abstractNumId w:val="18"/>
  </w:num>
  <w:num w:numId="10" w16cid:durableId="31537291">
    <w:abstractNumId w:val="1"/>
  </w:num>
  <w:num w:numId="11" w16cid:durableId="544218008">
    <w:abstractNumId w:val="7"/>
  </w:num>
  <w:num w:numId="12" w16cid:durableId="2014254731">
    <w:abstractNumId w:val="24"/>
  </w:num>
  <w:num w:numId="13" w16cid:durableId="1806779707">
    <w:abstractNumId w:val="19"/>
  </w:num>
  <w:num w:numId="14" w16cid:durableId="1530726732">
    <w:abstractNumId w:val="5"/>
  </w:num>
  <w:num w:numId="15" w16cid:durableId="1172798845">
    <w:abstractNumId w:val="16"/>
  </w:num>
  <w:num w:numId="16" w16cid:durableId="477042061">
    <w:abstractNumId w:val="12"/>
  </w:num>
  <w:num w:numId="17" w16cid:durableId="1525367158">
    <w:abstractNumId w:val="14"/>
  </w:num>
  <w:num w:numId="18" w16cid:durableId="1554851378">
    <w:abstractNumId w:val="2"/>
  </w:num>
  <w:num w:numId="19" w16cid:durableId="1506744077">
    <w:abstractNumId w:val="3"/>
  </w:num>
  <w:num w:numId="20" w16cid:durableId="1928732374">
    <w:abstractNumId w:val="6"/>
  </w:num>
  <w:num w:numId="21" w16cid:durableId="1575240100">
    <w:abstractNumId w:val="10"/>
  </w:num>
  <w:num w:numId="22" w16cid:durableId="1864905680">
    <w:abstractNumId w:val="23"/>
  </w:num>
  <w:num w:numId="23" w16cid:durableId="1781218856">
    <w:abstractNumId w:val="22"/>
  </w:num>
  <w:num w:numId="24" w16cid:durableId="2109570769">
    <w:abstractNumId w:val="20"/>
  </w:num>
  <w:num w:numId="25" w16cid:durableId="1283218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D2"/>
    <w:rsid w:val="000232C3"/>
    <w:rsid w:val="0003139C"/>
    <w:rsid w:val="0005617F"/>
    <w:rsid w:val="00084BC9"/>
    <w:rsid w:val="00087226"/>
    <w:rsid w:val="00095045"/>
    <w:rsid w:val="000A7D99"/>
    <w:rsid w:val="000B3748"/>
    <w:rsid w:val="0010571D"/>
    <w:rsid w:val="0014735D"/>
    <w:rsid w:val="00186814"/>
    <w:rsid w:val="001A49AE"/>
    <w:rsid w:val="001E1461"/>
    <w:rsid w:val="001E3319"/>
    <w:rsid w:val="001E3EB8"/>
    <w:rsid w:val="00210ECC"/>
    <w:rsid w:val="002275EE"/>
    <w:rsid w:val="00254FA5"/>
    <w:rsid w:val="00270F84"/>
    <w:rsid w:val="00303CBE"/>
    <w:rsid w:val="00305463"/>
    <w:rsid w:val="0030756D"/>
    <w:rsid w:val="00323A82"/>
    <w:rsid w:val="0034764A"/>
    <w:rsid w:val="00347E9F"/>
    <w:rsid w:val="00350E6E"/>
    <w:rsid w:val="00364B0F"/>
    <w:rsid w:val="00367F07"/>
    <w:rsid w:val="00380590"/>
    <w:rsid w:val="00397E1C"/>
    <w:rsid w:val="003C2E2B"/>
    <w:rsid w:val="00433507"/>
    <w:rsid w:val="00462A86"/>
    <w:rsid w:val="004724E6"/>
    <w:rsid w:val="00484E82"/>
    <w:rsid w:val="004E3079"/>
    <w:rsid w:val="005173D9"/>
    <w:rsid w:val="005414E2"/>
    <w:rsid w:val="00545761"/>
    <w:rsid w:val="00554DEC"/>
    <w:rsid w:val="00561FC6"/>
    <w:rsid w:val="00581466"/>
    <w:rsid w:val="005A305B"/>
    <w:rsid w:val="005B48FE"/>
    <w:rsid w:val="005B6EEC"/>
    <w:rsid w:val="005B7E22"/>
    <w:rsid w:val="005C012B"/>
    <w:rsid w:val="005D7046"/>
    <w:rsid w:val="005E100C"/>
    <w:rsid w:val="005E75D8"/>
    <w:rsid w:val="00602A7B"/>
    <w:rsid w:val="00606549"/>
    <w:rsid w:val="00622085"/>
    <w:rsid w:val="00645552"/>
    <w:rsid w:val="006777C9"/>
    <w:rsid w:val="00681E14"/>
    <w:rsid w:val="006B7FB5"/>
    <w:rsid w:val="006F1925"/>
    <w:rsid w:val="006F372A"/>
    <w:rsid w:val="006F5DB6"/>
    <w:rsid w:val="007268BD"/>
    <w:rsid w:val="00732BF4"/>
    <w:rsid w:val="007347BA"/>
    <w:rsid w:val="00764394"/>
    <w:rsid w:val="007962F3"/>
    <w:rsid w:val="007A37D1"/>
    <w:rsid w:val="007A4358"/>
    <w:rsid w:val="007C0091"/>
    <w:rsid w:val="007C5EDE"/>
    <w:rsid w:val="007D2654"/>
    <w:rsid w:val="007D4347"/>
    <w:rsid w:val="007D7A0D"/>
    <w:rsid w:val="007F0262"/>
    <w:rsid w:val="00800F4E"/>
    <w:rsid w:val="00810E92"/>
    <w:rsid w:val="00835B33"/>
    <w:rsid w:val="00854E7B"/>
    <w:rsid w:val="00872980"/>
    <w:rsid w:val="00891B25"/>
    <w:rsid w:val="008F1D77"/>
    <w:rsid w:val="00936229"/>
    <w:rsid w:val="009468C4"/>
    <w:rsid w:val="00965DFF"/>
    <w:rsid w:val="00977461"/>
    <w:rsid w:val="009D34D2"/>
    <w:rsid w:val="009E3525"/>
    <w:rsid w:val="009E6213"/>
    <w:rsid w:val="00A14F84"/>
    <w:rsid w:val="00A53F1A"/>
    <w:rsid w:val="00A82CA6"/>
    <w:rsid w:val="00A860C7"/>
    <w:rsid w:val="00AB5E01"/>
    <w:rsid w:val="00AC238E"/>
    <w:rsid w:val="00AD59C6"/>
    <w:rsid w:val="00AE47E9"/>
    <w:rsid w:val="00AF199E"/>
    <w:rsid w:val="00B17D39"/>
    <w:rsid w:val="00B247FF"/>
    <w:rsid w:val="00B6199F"/>
    <w:rsid w:val="00B657CF"/>
    <w:rsid w:val="00B8628B"/>
    <w:rsid w:val="00BC2489"/>
    <w:rsid w:val="00C07E02"/>
    <w:rsid w:val="00C1094C"/>
    <w:rsid w:val="00C26409"/>
    <w:rsid w:val="00C430A1"/>
    <w:rsid w:val="00C53195"/>
    <w:rsid w:val="00C73873"/>
    <w:rsid w:val="00CB72F9"/>
    <w:rsid w:val="00CD7DF5"/>
    <w:rsid w:val="00D0275C"/>
    <w:rsid w:val="00D07C53"/>
    <w:rsid w:val="00D269C7"/>
    <w:rsid w:val="00D6678E"/>
    <w:rsid w:val="00D770A4"/>
    <w:rsid w:val="00E0471C"/>
    <w:rsid w:val="00E105C5"/>
    <w:rsid w:val="00E2126F"/>
    <w:rsid w:val="00E2647D"/>
    <w:rsid w:val="00E51967"/>
    <w:rsid w:val="00E641FB"/>
    <w:rsid w:val="00E663F0"/>
    <w:rsid w:val="00EB04AB"/>
    <w:rsid w:val="00EB50F2"/>
    <w:rsid w:val="00EB57EE"/>
    <w:rsid w:val="00F013A1"/>
    <w:rsid w:val="00F31338"/>
    <w:rsid w:val="00F36C64"/>
    <w:rsid w:val="00F6025B"/>
    <w:rsid w:val="00F637D2"/>
    <w:rsid w:val="00F8148C"/>
    <w:rsid w:val="00F818C4"/>
    <w:rsid w:val="00F92676"/>
    <w:rsid w:val="00F92FA0"/>
    <w:rsid w:val="00F96150"/>
    <w:rsid w:val="00FC40E4"/>
    <w:rsid w:val="00FD3162"/>
    <w:rsid w:val="341E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C6A94"/>
  <w15:chartTrackingRefBased/>
  <w15:docId w15:val="{2BC0911C-0BB9-40B1-9E86-444617C0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925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34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Header">
    <w:name w:val="header"/>
    <w:basedOn w:val="Normal"/>
    <w:link w:val="Head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34D2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D34D2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7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Props1.xml><?xml version="1.0" encoding="utf-8"?>
<ds:datastoreItem xmlns:ds="http://schemas.openxmlformats.org/officeDocument/2006/customXml" ds:itemID="{0BD1ED80-1ACA-432B-8046-7EFF1E706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7526E-EC0B-489F-A7A4-AB74B7CF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D96F0E-ECBC-46D5-8224-6B7886497E4D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EEB88930-C7D8-4EFB-9A8A-E90E4D7F261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Council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egood001</dc:creator>
  <cp:keywords/>
  <cp:lastModifiedBy>Olivia Newth</cp:lastModifiedBy>
  <cp:revision>5</cp:revision>
  <cp:lastPrinted>2019-10-23T23:00:00Z</cp:lastPrinted>
  <dcterms:created xsi:type="dcterms:W3CDTF">2024-04-11T02:01:00Z</dcterms:created>
  <dcterms:modified xsi:type="dcterms:W3CDTF">2026-01-21T02:18:00Z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